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Grilledutableau"/>
        <w:tblW w:w="0" w:type="auto"/>
        <w:tblBorders>
          <w:top w:val="single" w:sz="4" w:space="0" w:color="00B050"/>
          <w:left w:val="single" w:sz="4" w:space="0" w:color="00B050"/>
          <w:bottom w:val="single" w:sz="4" w:space="0" w:color="00B050"/>
          <w:right w:val="single" w:sz="4" w:space="0" w:color="00B050"/>
          <w:insideH w:val="single" w:sz="4" w:space="0" w:color="00B050"/>
          <w:insideV w:val="single" w:sz="4" w:space="0" w:color="00B050"/>
        </w:tblBorders>
        <w:tblLook w:val="04A0" w:firstRow="1" w:lastRow="0" w:firstColumn="1" w:lastColumn="0" w:noHBand="0" w:noVBand="1"/>
      </w:tblPr>
      <w:tblGrid>
        <w:gridCol w:w="988"/>
        <w:gridCol w:w="8074"/>
      </w:tblGrid>
      <w:tr w:rsidR="00BB67BC" w14:paraId="52CDEB95" w14:textId="77777777" w:rsidTr="00590D26">
        <w:trPr>
          <w:trHeight w:val="992"/>
        </w:trPr>
        <w:tc>
          <w:tcPr>
            <w:tcW w:w="988" w:type="dxa"/>
          </w:tcPr>
          <w:p w14:paraId="2CA23D0C" w14:textId="77777777" w:rsidR="00BB67BC" w:rsidRDefault="00BB67BC"/>
          <w:p w14:paraId="0D29BBEE" w14:textId="43CD6167" w:rsidR="00DA2A06" w:rsidRPr="00947D16" w:rsidRDefault="00C10499" w:rsidP="00947D16">
            <w:pPr>
              <w:jc w:val="center"/>
              <w:rPr>
                <w:sz w:val="48"/>
                <w:szCs w:val="48"/>
              </w:rPr>
            </w:pPr>
            <w:r>
              <w:rPr>
                <w:rFonts w:ascii="Times New Roman" w:hAnsi="Times New Roman" w:cs="Times New Roman"/>
                <w:sz w:val="48"/>
                <w:szCs w:val="48"/>
              </w:rPr>
              <w:t>7</w:t>
            </w:r>
          </w:p>
        </w:tc>
        <w:tc>
          <w:tcPr>
            <w:tcW w:w="8074" w:type="dxa"/>
          </w:tcPr>
          <w:p w14:paraId="473EB334" w14:textId="77777777" w:rsidR="00BB67BC" w:rsidRDefault="00BB67BC"/>
          <w:p w14:paraId="151B490B" w14:textId="4A8EB226" w:rsidR="00DA2A06" w:rsidRPr="00947D16" w:rsidRDefault="00DA2A06" w:rsidP="005231B9">
            <w:pPr>
              <w:jc w:val="center"/>
              <w:rPr>
                <w:rFonts w:ascii="Times New Roman" w:hAnsi="Times New Roman" w:cs="Times New Roman"/>
                <w:b/>
                <w:bCs/>
                <w:sz w:val="32"/>
                <w:szCs w:val="32"/>
              </w:rPr>
            </w:pPr>
            <w:r w:rsidRPr="00590D26">
              <w:rPr>
                <w:rFonts w:ascii="Times New Roman" w:hAnsi="Times New Roman" w:cs="Times New Roman"/>
                <w:b/>
                <w:bCs/>
                <w:color w:val="00B050"/>
                <w:sz w:val="32"/>
                <w:szCs w:val="32"/>
              </w:rPr>
              <w:t>CRPE É</w:t>
            </w:r>
            <w:r w:rsidR="005231B9" w:rsidRPr="00590D26">
              <w:rPr>
                <w:rFonts w:ascii="Times New Roman" w:hAnsi="Times New Roman" w:cs="Times New Roman"/>
                <w:b/>
                <w:bCs/>
                <w:color w:val="00B050"/>
                <w:sz w:val="32"/>
                <w:szCs w:val="32"/>
              </w:rPr>
              <w:t xml:space="preserve">crit </w:t>
            </w:r>
            <w:r w:rsidR="00590D26" w:rsidRPr="00590D26">
              <w:rPr>
                <w:rFonts w:ascii="Times New Roman" w:hAnsi="Times New Roman" w:cs="Times New Roman"/>
                <w:b/>
                <w:bCs/>
                <w:color w:val="00B050"/>
                <w:sz w:val="32"/>
                <w:szCs w:val="32"/>
              </w:rPr>
              <w:t>d’application</w:t>
            </w:r>
          </w:p>
        </w:tc>
      </w:tr>
      <w:tr w:rsidR="00BB67BC" w14:paraId="14E6EF73" w14:textId="77777777" w:rsidTr="00590D26">
        <w:trPr>
          <w:trHeight w:val="992"/>
        </w:trPr>
        <w:tc>
          <w:tcPr>
            <w:tcW w:w="9062" w:type="dxa"/>
            <w:gridSpan w:val="2"/>
          </w:tcPr>
          <w:p w14:paraId="0A19B40D" w14:textId="77777777" w:rsidR="00911099" w:rsidRDefault="00947D16" w:rsidP="00947D16">
            <w:pPr>
              <w:jc w:val="center"/>
              <w:rPr>
                <w:rFonts w:ascii="Times New Roman" w:hAnsi="Times New Roman" w:cs="Times New Roman"/>
                <w:sz w:val="36"/>
                <w:szCs w:val="36"/>
              </w:rPr>
            </w:pPr>
            <w:r w:rsidRPr="00947D16">
              <w:rPr>
                <w:rFonts w:ascii="Times New Roman" w:hAnsi="Times New Roman" w:cs="Times New Roman"/>
                <w:sz w:val="36"/>
                <w:szCs w:val="36"/>
              </w:rPr>
              <w:t>Fiche- résumé</w:t>
            </w:r>
            <w:r w:rsidR="005231B9">
              <w:rPr>
                <w:rFonts w:ascii="Times New Roman" w:hAnsi="Times New Roman" w:cs="Times New Roman"/>
                <w:sz w:val="36"/>
                <w:szCs w:val="36"/>
              </w:rPr>
              <w:t xml:space="preserve"> </w:t>
            </w:r>
          </w:p>
          <w:p w14:paraId="1220F1BF" w14:textId="6DDB1DF8" w:rsidR="00BB67BC" w:rsidRPr="00590D26" w:rsidRDefault="00590D26" w:rsidP="00947D16">
            <w:pPr>
              <w:jc w:val="center"/>
              <w:rPr>
                <w:rFonts w:ascii="Times New Roman" w:hAnsi="Times New Roman" w:cs="Times New Roman"/>
                <w:sz w:val="28"/>
                <w:szCs w:val="28"/>
              </w:rPr>
            </w:pPr>
            <w:r>
              <w:rPr>
                <w:rFonts w:ascii="Times New Roman" w:hAnsi="Times New Roman" w:cs="Times New Roman"/>
                <w:sz w:val="28"/>
                <w:szCs w:val="28"/>
              </w:rPr>
              <w:t xml:space="preserve">Sciences et technologie – Histoire, géographie, EMC - </w:t>
            </w:r>
            <w:r w:rsidRPr="005E017B">
              <w:rPr>
                <w:rFonts w:ascii="Times New Roman" w:hAnsi="Times New Roman" w:cs="Times New Roman"/>
                <w:b/>
                <w:bCs/>
                <w:color w:val="00B050"/>
                <w:sz w:val="28"/>
                <w:szCs w:val="28"/>
                <w:bdr w:val="single" w:sz="4" w:space="0" w:color="auto"/>
              </w:rPr>
              <w:t>Arts</w:t>
            </w:r>
          </w:p>
        </w:tc>
      </w:tr>
      <w:tr w:rsidR="00BB67BC" w14:paraId="2ABC6D2B" w14:textId="77777777" w:rsidTr="00590D26">
        <w:trPr>
          <w:trHeight w:val="992"/>
        </w:trPr>
        <w:tc>
          <w:tcPr>
            <w:tcW w:w="988" w:type="dxa"/>
          </w:tcPr>
          <w:p w14:paraId="519B3A8C" w14:textId="77777777" w:rsidR="00BB67BC" w:rsidRDefault="00BB67BC"/>
          <w:p w14:paraId="7A7CD80E" w14:textId="6062628E" w:rsidR="00947D16" w:rsidRPr="00947D16" w:rsidRDefault="00C10499" w:rsidP="00947D16">
            <w:pPr>
              <w:jc w:val="center"/>
              <w:rPr>
                <w:rFonts w:ascii="Times New Roman" w:hAnsi="Times New Roman" w:cs="Times New Roman"/>
                <w:sz w:val="48"/>
                <w:szCs w:val="48"/>
              </w:rPr>
            </w:pPr>
            <w:r>
              <w:rPr>
                <w:rFonts w:ascii="Times New Roman" w:hAnsi="Times New Roman" w:cs="Times New Roman"/>
                <w:color w:val="00B050"/>
                <w:sz w:val="48"/>
                <w:szCs w:val="48"/>
              </w:rPr>
              <w:t>A</w:t>
            </w:r>
          </w:p>
        </w:tc>
        <w:tc>
          <w:tcPr>
            <w:tcW w:w="8074" w:type="dxa"/>
          </w:tcPr>
          <w:p w14:paraId="3111B69D" w14:textId="77777777" w:rsidR="00BB67BC" w:rsidRDefault="00BB67BC"/>
          <w:p w14:paraId="5AD9C148" w14:textId="77777777" w:rsidR="00947D16" w:rsidRDefault="009528DC" w:rsidP="00947D16">
            <w:pPr>
              <w:jc w:val="center"/>
              <w:rPr>
                <w:rFonts w:ascii="Times New Roman" w:hAnsi="Times New Roman" w:cs="Times New Roman"/>
                <w:b/>
                <w:bCs/>
                <w:color w:val="00B050"/>
                <w:sz w:val="32"/>
                <w:szCs w:val="32"/>
              </w:rPr>
            </w:pPr>
            <w:r w:rsidRPr="00FF2BAC">
              <w:rPr>
                <w:rFonts w:ascii="Times New Roman" w:hAnsi="Times New Roman" w:cs="Times New Roman"/>
                <w:b/>
                <w:bCs/>
                <w:sz w:val="32"/>
                <w:szCs w:val="32"/>
              </w:rPr>
              <w:t xml:space="preserve">RESUME </w:t>
            </w:r>
            <w:r w:rsidRPr="00FF2BAC">
              <w:rPr>
                <w:rFonts w:ascii="Times New Roman" w:hAnsi="Times New Roman" w:cs="Times New Roman"/>
                <w:b/>
                <w:bCs/>
                <w:color w:val="00B050"/>
                <w:sz w:val="32"/>
                <w:szCs w:val="32"/>
              </w:rPr>
              <w:t>P</w:t>
            </w:r>
            <w:r w:rsidRPr="00FF2BAC">
              <w:rPr>
                <w:rFonts w:ascii="Times New Roman" w:hAnsi="Times New Roman" w:cs="Times New Roman"/>
                <w:b/>
                <w:bCs/>
                <w:sz w:val="32"/>
                <w:szCs w:val="32"/>
              </w:rPr>
              <w:t>ROGRAMME</w:t>
            </w:r>
            <w:r w:rsidR="00CE70F5" w:rsidRPr="00FF2BAC">
              <w:rPr>
                <w:rFonts w:ascii="Times New Roman" w:hAnsi="Times New Roman" w:cs="Times New Roman"/>
                <w:b/>
                <w:bCs/>
                <w:sz w:val="32"/>
                <w:szCs w:val="32"/>
              </w:rPr>
              <w:t xml:space="preserve"> 202</w:t>
            </w:r>
            <w:r w:rsidR="00623E0A">
              <w:rPr>
                <w:rFonts w:ascii="Times New Roman" w:hAnsi="Times New Roman" w:cs="Times New Roman"/>
                <w:b/>
                <w:bCs/>
                <w:sz w:val="32"/>
                <w:szCs w:val="32"/>
              </w:rPr>
              <w:t>1</w:t>
            </w:r>
            <w:r w:rsidRPr="00FF2BAC">
              <w:rPr>
                <w:rFonts w:ascii="Times New Roman" w:hAnsi="Times New Roman" w:cs="Times New Roman"/>
                <w:b/>
                <w:bCs/>
                <w:sz w:val="32"/>
                <w:szCs w:val="32"/>
              </w:rPr>
              <w:t xml:space="preserve"> </w:t>
            </w:r>
            <w:r w:rsidRPr="00FF2BAC">
              <w:rPr>
                <w:rFonts w:ascii="Times New Roman" w:hAnsi="Times New Roman" w:cs="Times New Roman"/>
                <w:b/>
                <w:bCs/>
                <w:color w:val="00B050"/>
                <w:sz w:val="32"/>
                <w:szCs w:val="32"/>
              </w:rPr>
              <w:t>CYCLE 1 EN ARTS</w:t>
            </w:r>
          </w:p>
          <w:p w14:paraId="227983A7" w14:textId="0AAA95C5" w:rsidR="00623E0A" w:rsidRPr="005B5E70" w:rsidRDefault="00623E0A" w:rsidP="00947D16">
            <w:pPr>
              <w:jc w:val="center"/>
              <w:rPr>
                <w:rFonts w:ascii="Times New Roman" w:hAnsi="Times New Roman" w:cs="Times New Roman"/>
                <w:b/>
                <w:bCs/>
                <w:sz w:val="28"/>
                <w:szCs w:val="28"/>
              </w:rPr>
            </w:pPr>
            <w:r w:rsidRPr="005B5E70">
              <w:rPr>
                <w:rFonts w:ascii="Times New Roman" w:hAnsi="Times New Roman" w:cs="Times New Roman"/>
                <w:b/>
                <w:bCs/>
                <w:sz w:val="28"/>
                <w:szCs w:val="28"/>
              </w:rPr>
              <w:t>BO n°25 du 24</w:t>
            </w:r>
            <w:r w:rsidR="005B5E70" w:rsidRPr="005B5E70">
              <w:rPr>
                <w:rFonts w:ascii="Times New Roman" w:hAnsi="Times New Roman" w:cs="Times New Roman"/>
                <w:b/>
                <w:bCs/>
                <w:sz w:val="28"/>
                <w:szCs w:val="28"/>
              </w:rPr>
              <w:t xml:space="preserve"> juin </w:t>
            </w:r>
            <w:r w:rsidRPr="005B5E70">
              <w:rPr>
                <w:rFonts w:ascii="Times New Roman" w:hAnsi="Times New Roman" w:cs="Times New Roman"/>
                <w:b/>
                <w:bCs/>
                <w:sz w:val="28"/>
                <w:szCs w:val="28"/>
              </w:rPr>
              <w:t>2021</w:t>
            </w:r>
          </w:p>
        </w:tc>
      </w:tr>
      <w:tr w:rsidR="00BB67BC" w14:paraId="4A124708" w14:textId="77777777" w:rsidTr="00CE70F5">
        <w:trPr>
          <w:trHeight w:val="8637"/>
        </w:trPr>
        <w:tc>
          <w:tcPr>
            <w:tcW w:w="9062" w:type="dxa"/>
            <w:gridSpan w:val="2"/>
          </w:tcPr>
          <w:p w14:paraId="29CCD79F" w14:textId="77777777" w:rsidR="00BB67BC" w:rsidRDefault="00BB67BC"/>
          <w:p w14:paraId="01CD4C76" w14:textId="77777777" w:rsidR="0060472A" w:rsidRPr="0060472A" w:rsidRDefault="0060472A" w:rsidP="0060472A">
            <w:pPr>
              <w:jc w:val="both"/>
              <w:rPr>
                <w:rFonts w:ascii="Times New Roman" w:hAnsi="Times New Roman"/>
                <w:b/>
                <w:color w:val="00B050"/>
                <w:sz w:val="28"/>
                <w:szCs w:val="28"/>
              </w:rPr>
            </w:pPr>
            <w:r w:rsidRPr="0060472A">
              <w:rPr>
                <w:rFonts w:ascii="Times New Roman" w:hAnsi="Times New Roman"/>
                <w:b/>
                <w:color w:val="00B050"/>
                <w:sz w:val="28"/>
                <w:szCs w:val="28"/>
              </w:rPr>
              <w:t xml:space="preserve">3. </w:t>
            </w:r>
            <w:r w:rsidRPr="0060472A">
              <w:rPr>
                <w:rFonts w:ascii="Times New Roman" w:hAnsi="Times New Roman"/>
                <w:b/>
                <w:color w:val="00B050"/>
                <w:sz w:val="28"/>
                <w:szCs w:val="28"/>
                <w:u w:val="single"/>
              </w:rPr>
              <w:t>Agir, s’exprimer, comprendre à travers les activités artistiques</w:t>
            </w:r>
          </w:p>
          <w:p w14:paraId="3BFAF367" w14:textId="77777777" w:rsidR="0060472A" w:rsidRDefault="0060472A" w:rsidP="0060472A">
            <w:pPr>
              <w:jc w:val="both"/>
              <w:rPr>
                <w:rFonts w:ascii="Times New Roman" w:hAnsi="Times New Roman"/>
              </w:rPr>
            </w:pPr>
            <w:r>
              <w:rPr>
                <w:rFonts w:ascii="Times New Roman" w:hAnsi="Times New Roman"/>
              </w:rPr>
              <w:t>Se réfère aux arts du visuel (peinture, sculpture, dessin, photographie, cinéma, bande dessinée, arts graphiques, arts numériques), aux arts du son (chansons, musiques instrumentales et vocales) et aux arts du spectacle vivant (danse, mime, théâtre, arts du cirque, marionnettes…). La maternelle est la 1</w:t>
            </w:r>
            <w:r>
              <w:rPr>
                <w:rFonts w:ascii="Times New Roman" w:hAnsi="Times New Roman"/>
                <w:vertAlign w:val="superscript"/>
              </w:rPr>
              <w:t>ère</w:t>
            </w:r>
            <w:r>
              <w:rPr>
                <w:rFonts w:ascii="Times New Roman" w:hAnsi="Times New Roman"/>
              </w:rPr>
              <w:t xml:space="preserve"> étape du parcours d’éducation artistique et culturelle.</w:t>
            </w:r>
          </w:p>
          <w:p w14:paraId="25589A87" w14:textId="77777777" w:rsidR="0060472A" w:rsidRPr="0060472A" w:rsidRDefault="0060472A" w:rsidP="0060472A">
            <w:pPr>
              <w:ind w:firstLine="708"/>
              <w:jc w:val="both"/>
              <w:rPr>
                <w:rFonts w:ascii="Times New Roman" w:hAnsi="Times New Roman"/>
                <w:b/>
                <w:bCs/>
                <w:color w:val="00B050"/>
                <w:sz w:val="24"/>
                <w:szCs w:val="24"/>
              </w:rPr>
            </w:pPr>
            <w:r w:rsidRPr="0060472A">
              <w:rPr>
                <w:rFonts w:ascii="Times New Roman" w:hAnsi="Times New Roman"/>
                <w:b/>
                <w:bCs/>
                <w:color w:val="00B050"/>
                <w:sz w:val="24"/>
                <w:szCs w:val="24"/>
              </w:rPr>
              <w:t>3.1. Objectifs visés et éléments de progressivité</w:t>
            </w:r>
          </w:p>
          <w:p w14:paraId="532CEAEF" w14:textId="77777777" w:rsidR="0060472A" w:rsidRDefault="0060472A" w:rsidP="0060472A">
            <w:pPr>
              <w:numPr>
                <w:ilvl w:val="0"/>
                <w:numId w:val="1"/>
              </w:numPr>
              <w:ind w:left="0" w:firstLine="360"/>
              <w:jc w:val="both"/>
              <w:rPr>
                <w:rFonts w:ascii="Times New Roman" w:hAnsi="Times New Roman"/>
              </w:rPr>
            </w:pPr>
            <w:r w:rsidRPr="0060472A">
              <w:rPr>
                <w:rFonts w:ascii="Times New Roman" w:hAnsi="Times New Roman"/>
                <w:color w:val="00B050"/>
                <w:sz w:val="24"/>
                <w:szCs w:val="24"/>
              </w:rPr>
              <w:t xml:space="preserve">Développer du goût pour les pratiques artistiques : </w:t>
            </w:r>
            <w:r w:rsidRPr="00B6031D">
              <w:rPr>
                <w:rFonts w:ascii="Times New Roman" w:hAnsi="Times New Roman"/>
              </w:rPr>
              <w:t>occasion fréquentes de pratiquer</w:t>
            </w:r>
            <w:r>
              <w:rPr>
                <w:rFonts w:ascii="Times New Roman" w:hAnsi="Times New Roman"/>
                <w:sz w:val="24"/>
                <w:szCs w:val="24"/>
              </w:rPr>
              <w:t xml:space="preserve"> seul </w:t>
            </w:r>
            <w:r w:rsidRPr="00B6031D">
              <w:rPr>
                <w:rFonts w:ascii="Times New Roman" w:hAnsi="Times New Roman"/>
              </w:rPr>
              <w:t>ou à plusieurs avec des objectifs divers, ils</w:t>
            </w:r>
            <w:r>
              <w:rPr>
                <w:rFonts w:ascii="Times New Roman" w:hAnsi="Times New Roman"/>
              </w:rPr>
              <w:t xml:space="preserve"> explorent librement, laissent des traces avec des outils, font des essais, découvrent les matériaux. Ils s’intéressent aux effets produits par rapport aux intentions. Expression orale avant, pendant, après ou de manière décontextualisée.</w:t>
            </w:r>
          </w:p>
          <w:p w14:paraId="7D3DAE02" w14:textId="77777777" w:rsidR="0060472A" w:rsidRDefault="0060472A" w:rsidP="0060472A">
            <w:pPr>
              <w:numPr>
                <w:ilvl w:val="0"/>
                <w:numId w:val="1"/>
              </w:numPr>
              <w:ind w:left="0" w:firstLine="360"/>
              <w:jc w:val="both"/>
              <w:rPr>
                <w:rFonts w:ascii="Times New Roman" w:hAnsi="Times New Roman"/>
                <w:sz w:val="24"/>
                <w:szCs w:val="24"/>
              </w:rPr>
            </w:pPr>
            <w:r w:rsidRPr="0060472A">
              <w:rPr>
                <w:rFonts w:ascii="Times New Roman" w:hAnsi="Times New Roman"/>
                <w:color w:val="00B050"/>
                <w:sz w:val="24"/>
                <w:szCs w:val="24"/>
              </w:rPr>
              <w:t xml:space="preserve">Découvrir différentes formes d’expression artistique : </w:t>
            </w:r>
            <w:r>
              <w:rPr>
                <w:rFonts w:ascii="Times New Roman" w:hAnsi="Times New Roman"/>
              </w:rPr>
              <w:t xml:space="preserve">dans la classe, des œuvres sous formes de reproductions, enregistrements, films, captation vidéo. </w:t>
            </w:r>
            <w:r w:rsidRPr="00373880">
              <w:rPr>
                <w:rFonts w:ascii="Times New Roman" w:hAnsi="Times New Roman"/>
                <w:b/>
                <w:bCs/>
              </w:rPr>
              <w:t>Sur le cycle 1</w:t>
            </w:r>
            <w:r>
              <w:rPr>
                <w:rFonts w:ascii="Times New Roman" w:hAnsi="Times New Roman"/>
              </w:rPr>
              <w:t> : familiarisation avec 10 œuvres de différentes époques dans différents champs artistiques. Fréquentation d’expositions, salles de cinéma et de spectacles vivants. Plaisir d’être spectateur.</w:t>
            </w:r>
          </w:p>
          <w:p w14:paraId="4249851A" w14:textId="77777777" w:rsidR="0060472A" w:rsidRDefault="0060472A" w:rsidP="0060472A">
            <w:pPr>
              <w:numPr>
                <w:ilvl w:val="0"/>
                <w:numId w:val="1"/>
              </w:numPr>
              <w:ind w:left="0" w:firstLine="360"/>
              <w:jc w:val="both"/>
              <w:rPr>
                <w:rFonts w:ascii="Times New Roman" w:hAnsi="Times New Roman"/>
              </w:rPr>
            </w:pPr>
            <w:r w:rsidRPr="0060472A">
              <w:rPr>
                <w:rFonts w:ascii="Times New Roman" w:hAnsi="Times New Roman"/>
                <w:color w:val="00B050"/>
                <w:sz w:val="24"/>
                <w:szCs w:val="24"/>
              </w:rPr>
              <w:t>Vivre et exprimer des émotions, formuler des choix </w:t>
            </w:r>
            <w:r>
              <w:rPr>
                <w:rFonts w:ascii="Times New Roman" w:hAnsi="Times New Roman"/>
                <w:color w:val="0070C0"/>
                <w:sz w:val="24"/>
                <w:szCs w:val="24"/>
              </w:rPr>
              <w:t>:</w:t>
            </w:r>
            <w:r>
              <w:rPr>
                <w:rFonts w:ascii="Times New Roman" w:hAnsi="Times New Roman"/>
                <w:sz w:val="24"/>
                <w:szCs w:val="24"/>
              </w:rPr>
              <w:t xml:space="preserve"> </w:t>
            </w:r>
            <w:r>
              <w:rPr>
                <w:rFonts w:ascii="Times New Roman" w:hAnsi="Times New Roman"/>
              </w:rPr>
              <w:t>mettre des mots sur les émotions, sentiments, impressions, exprimer des intentions et évoquer les réalisations. Être précis pour comparer, différencier les points de vue, questionner, expliciter les choix, formuler ce à quoi ils pensent, justifier l’intérêt.</w:t>
            </w:r>
          </w:p>
          <w:p w14:paraId="19841263" w14:textId="77777777" w:rsidR="0060472A" w:rsidRPr="0060472A" w:rsidRDefault="0060472A" w:rsidP="0060472A">
            <w:pPr>
              <w:ind w:firstLine="708"/>
              <w:jc w:val="both"/>
              <w:rPr>
                <w:rFonts w:ascii="Times New Roman" w:hAnsi="Times New Roman"/>
                <w:b/>
                <w:bCs/>
                <w:color w:val="0070C0"/>
                <w:sz w:val="24"/>
                <w:szCs w:val="24"/>
              </w:rPr>
            </w:pPr>
            <w:r>
              <w:rPr>
                <w:rFonts w:ascii="Times New Roman" w:hAnsi="Times New Roman"/>
                <w:color w:val="0070C0"/>
                <w:sz w:val="24"/>
                <w:szCs w:val="24"/>
              </w:rPr>
              <w:tab/>
            </w:r>
            <w:r w:rsidRPr="0060472A">
              <w:rPr>
                <w:rFonts w:ascii="Times New Roman" w:hAnsi="Times New Roman"/>
                <w:b/>
                <w:bCs/>
                <w:color w:val="00B050"/>
                <w:sz w:val="24"/>
                <w:szCs w:val="24"/>
              </w:rPr>
              <w:t>3.1.1. Les productions plastiques et visuelles</w:t>
            </w:r>
          </w:p>
          <w:p w14:paraId="7AC20E91" w14:textId="77777777" w:rsidR="0060472A" w:rsidRDefault="0060472A" w:rsidP="0060472A">
            <w:pPr>
              <w:ind w:firstLine="708"/>
              <w:jc w:val="both"/>
              <w:rPr>
                <w:rFonts w:ascii="Times New Roman" w:hAnsi="Times New Roman"/>
              </w:rPr>
            </w:pPr>
            <w:r w:rsidRPr="0060472A">
              <w:rPr>
                <w:rFonts w:ascii="Times New Roman" w:hAnsi="Times New Roman"/>
                <w:color w:val="00B050"/>
                <w:sz w:val="24"/>
                <w:szCs w:val="24"/>
              </w:rPr>
              <w:t xml:space="preserve">- Dessiner : </w:t>
            </w:r>
            <w:r>
              <w:rPr>
                <w:rFonts w:ascii="Times New Roman" w:hAnsi="Times New Roman"/>
              </w:rPr>
              <w:t>du temps est donné pour dessiner librement dans un espace aménagé avec outils et supports. Expérimentations à partir d’outils et du temps d’échange pour comparer les effets produits. Réponses apportées par des plasticiens, illustrateurs d’albums aux problèmes qu’ils se sont posés. Consignes ouvertes pour une variété de productions puis mutualisation. Échanges à partir des différentes représentations d’un même objet. Les premiers dessins sont conservés pour des comparaisons dans la durée et percevoir les progrès. Ils peuvent être repris, prolongés.</w:t>
            </w:r>
          </w:p>
          <w:p w14:paraId="01B5D022" w14:textId="77777777" w:rsidR="0060472A" w:rsidRDefault="0060472A" w:rsidP="0060472A">
            <w:pPr>
              <w:ind w:firstLine="708"/>
              <w:jc w:val="both"/>
              <w:rPr>
                <w:rFonts w:ascii="Times New Roman" w:hAnsi="Times New Roman"/>
              </w:rPr>
            </w:pPr>
            <w:r w:rsidRPr="0060472A">
              <w:rPr>
                <w:rFonts w:ascii="Times New Roman" w:hAnsi="Times New Roman"/>
                <w:color w:val="00B050"/>
                <w:sz w:val="24"/>
                <w:szCs w:val="24"/>
              </w:rPr>
              <w:t>- S’exercer au graphisme décoratif </w:t>
            </w:r>
            <w:r>
              <w:rPr>
                <w:rFonts w:ascii="Times New Roman" w:hAnsi="Times New Roman"/>
                <w:sz w:val="24"/>
                <w:szCs w:val="24"/>
              </w:rPr>
              <w:t xml:space="preserve">: </w:t>
            </w:r>
            <w:r w:rsidRPr="00373880">
              <w:rPr>
                <w:rFonts w:ascii="Times New Roman" w:hAnsi="Times New Roman"/>
                <w:b/>
                <w:bCs/>
              </w:rPr>
              <w:t>sur le cycle</w:t>
            </w:r>
            <w:r>
              <w:rPr>
                <w:rFonts w:ascii="Times New Roman" w:hAnsi="Times New Roman"/>
              </w:rPr>
              <w:t>, rencontre avec des graphismes décoratifs issus de traditions culturelles et d’époques variées. Répertoires d’images, motifs pour apprendre à reproduire, assembler, organiser à des fins créatives mais aussi transformer et inventer. Conduite par l’enseignant, l’activité entraîne l’exécution de tracés volontaires, observation fine, discrimination des formes. Développe la coordination œil-main, l’habileté gestuelle afin de faciliter l’écriture.</w:t>
            </w:r>
          </w:p>
          <w:p w14:paraId="36FE5AC7" w14:textId="77777777" w:rsidR="0060472A" w:rsidRDefault="0060472A" w:rsidP="0060472A">
            <w:pPr>
              <w:ind w:firstLine="708"/>
              <w:jc w:val="both"/>
              <w:rPr>
                <w:rFonts w:ascii="Times New Roman" w:hAnsi="Times New Roman"/>
              </w:rPr>
            </w:pPr>
            <w:r w:rsidRPr="0060472A">
              <w:rPr>
                <w:rFonts w:ascii="Times New Roman" w:hAnsi="Times New Roman"/>
                <w:color w:val="00B050"/>
                <w:sz w:val="24"/>
                <w:szCs w:val="24"/>
              </w:rPr>
              <w:t>- Réaliser des compositions plastiques </w:t>
            </w:r>
            <w:r w:rsidRPr="0060472A">
              <w:rPr>
                <w:rFonts w:ascii="Times New Roman" w:hAnsi="Times New Roman"/>
                <w:color w:val="00B050"/>
              </w:rPr>
              <w:t>planes et en volume </w:t>
            </w:r>
            <w:r>
              <w:rPr>
                <w:rFonts w:ascii="Times New Roman" w:hAnsi="Times New Roman"/>
              </w:rPr>
              <w:t>: seuls ou en petits groupes en s’intéressant à la couleur, aux formes, volumes. Mélanges de couleurs, nuances, camaïeux, superpositions, juxtapositions, images, moyens différents. Accompagner du lexique pour décrire les actions et les effets produits. Le travail en volume permet d’appréhender des matériaux très différents. La consigne est un problème à résoudre. Cela favorise la représentation du monde en 3D, la recherche de l’équilibre et de la verticalité.</w:t>
            </w:r>
          </w:p>
          <w:p w14:paraId="56ED6780" w14:textId="77777777" w:rsidR="0060472A" w:rsidRDefault="0060472A" w:rsidP="0060472A">
            <w:pPr>
              <w:ind w:firstLine="708"/>
              <w:jc w:val="both"/>
              <w:rPr>
                <w:rFonts w:ascii="Times New Roman" w:hAnsi="Times New Roman"/>
              </w:rPr>
            </w:pPr>
            <w:r w:rsidRPr="0060472A">
              <w:rPr>
                <w:rFonts w:ascii="Times New Roman" w:hAnsi="Times New Roman"/>
                <w:color w:val="00B050"/>
                <w:sz w:val="24"/>
                <w:szCs w:val="24"/>
              </w:rPr>
              <w:t xml:space="preserve">- Observer, comprendre et transformer les images : </w:t>
            </w:r>
            <w:r>
              <w:rPr>
                <w:rFonts w:ascii="Times New Roman" w:hAnsi="Times New Roman"/>
              </w:rPr>
              <w:t xml:space="preserve">apprendre </w:t>
            </w:r>
            <w:r>
              <w:rPr>
                <w:rFonts w:ascii="Times New Roman" w:hAnsi="Times New Roman"/>
                <w:b/>
              </w:rPr>
              <w:t>peu à peu</w:t>
            </w:r>
            <w:r>
              <w:rPr>
                <w:rFonts w:ascii="Times New Roman" w:hAnsi="Times New Roman"/>
              </w:rPr>
              <w:t xml:space="preserve"> à caractériser les images fixes ou animées, leurs fonctions, distinguer le réel de sa représentation vers un regard critique. Observation d’œuvres et pratique régulière de productions plastiques et échanges.</w:t>
            </w:r>
          </w:p>
          <w:p w14:paraId="6CA876DC" w14:textId="77777777" w:rsidR="0060472A" w:rsidRPr="0060472A" w:rsidRDefault="0060472A" w:rsidP="0060472A">
            <w:pPr>
              <w:ind w:firstLine="708"/>
              <w:jc w:val="both"/>
              <w:rPr>
                <w:rFonts w:ascii="Times New Roman" w:hAnsi="Times New Roman"/>
                <w:b/>
                <w:bCs/>
                <w:color w:val="0070C0"/>
                <w:sz w:val="24"/>
                <w:szCs w:val="24"/>
              </w:rPr>
            </w:pPr>
            <w:r>
              <w:rPr>
                <w:rFonts w:ascii="Times New Roman" w:hAnsi="Times New Roman"/>
                <w:color w:val="0070C0"/>
                <w:sz w:val="24"/>
                <w:szCs w:val="24"/>
              </w:rPr>
              <w:tab/>
            </w:r>
            <w:r w:rsidRPr="0060472A">
              <w:rPr>
                <w:rFonts w:ascii="Times New Roman" w:hAnsi="Times New Roman"/>
                <w:b/>
                <w:bCs/>
                <w:color w:val="00B050"/>
                <w:sz w:val="24"/>
                <w:szCs w:val="24"/>
              </w:rPr>
              <w:t>3.1.2. Univers sonores</w:t>
            </w:r>
          </w:p>
          <w:p w14:paraId="15E4BC34" w14:textId="77777777" w:rsidR="0060472A" w:rsidRDefault="0060472A" w:rsidP="0060472A">
            <w:pPr>
              <w:jc w:val="both"/>
              <w:rPr>
                <w:rFonts w:ascii="Times New Roman" w:hAnsi="Times New Roman"/>
              </w:rPr>
            </w:pPr>
            <w:r w:rsidRPr="00373880">
              <w:rPr>
                <w:rFonts w:ascii="Times New Roman" w:hAnsi="Times New Roman"/>
                <w:u w:val="single"/>
              </w:rPr>
              <w:lastRenderedPageBreak/>
              <w:t>Objectif </w:t>
            </w:r>
            <w:r>
              <w:rPr>
                <w:rFonts w:ascii="Times New Roman" w:hAnsi="Times New Roman"/>
              </w:rPr>
              <w:t>: enrichir les possibilités de création et l’imaginaire musical, personnel et collectif, en les confrontant à divers univers musicaux. Les activités d’écoute et de production sont interdépendantes.</w:t>
            </w:r>
          </w:p>
          <w:p w14:paraId="0314C81F" w14:textId="77777777" w:rsidR="0060472A" w:rsidRDefault="0060472A" w:rsidP="0060472A">
            <w:pPr>
              <w:jc w:val="both"/>
              <w:rPr>
                <w:rFonts w:ascii="Times New Roman" w:hAnsi="Times New Roman"/>
              </w:rPr>
            </w:pPr>
            <w:r w:rsidRPr="0060472A">
              <w:rPr>
                <w:rFonts w:ascii="Times New Roman" w:hAnsi="Times New Roman"/>
                <w:color w:val="00B050"/>
                <w:sz w:val="24"/>
                <w:szCs w:val="24"/>
              </w:rPr>
              <w:t xml:space="preserve">- Jouer avec sa voix et acquérir un répertoire de comptines et de chansons : </w:t>
            </w:r>
            <w:r>
              <w:rPr>
                <w:rFonts w:ascii="Times New Roman" w:hAnsi="Times New Roman"/>
                <w:sz w:val="24"/>
                <w:szCs w:val="24"/>
              </w:rPr>
              <w:t>usages de leur voix pour une construction de leur voix d’adulte parlée et chantée. E</w:t>
            </w:r>
            <w:r>
              <w:rPr>
                <w:rFonts w:ascii="Times New Roman" w:hAnsi="Times New Roman"/>
              </w:rPr>
              <w:t>xploration ludique (chuchotements, cris, respirations...). Apprendre à chanter en chœur ; pas trop d’enfants ensemble afin de travailler la précision du chant, de la mélodie, du rythme, des effets musicaux. Répertoire acquis de chansons et comptines adapté à l’âge, qui s’enrichit (tradition orale enfantine, répertoire d’auteurs contemporains). Au début, comptines et chants aux phrases musicales courtes, structure simple puis chants plus complexes sur le plan rythmique.</w:t>
            </w:r>
          </w:p>
          <w:p w14:paraId="4F4E0DB3" w14:textId="77777777" w:rsidR="0060472A" w:rsidRDefault="0060472A" w:rsidP="0060472A">
            <w:pPr>
              <w:jc w:val="both"/>
              <w:rPr>
                <w:rFonts w:ascii="Times New Roman" w:hAnsi="Times New Roman"/>
              </w:rPr>
            </w:pPr>
            <w:r w:rsidRPr="0060472A">
              <w:rPr>
                <w:rFonts w:ascii="Times New Roman" w:hAnsi="Times New Roman"/>
                <w:color w:val="00B050"/>
                <w:sz w:val="24"/>
                <w:szCs w:val="24"/>
              </w:rPr>
              <w:t xml:space="preserve">- Explorer des instruments, utiliser les sonorités du corps : </w:t>
            </w:r>
            <w:r>
              <w:rPr>
                <w:rFonts w:ascii="Times New Roman" w:hAnsi="Times New Roman"/>
              </w:rPr>
              <w:t>plaisir de la découverte de sources sonores variées et évolution des possibilités gestuelles des enfants. Exploration avec les percussions corporelles, objets, instruments de percussion. On vise la maîtrise du geste afin de contrôler les effets. Familles d’instruments (ceux qu’on frappe, secoue, frotte, dans lesquels on souffle…).</w:t>
            </w:r>
          </w:p>
          <w:p w14:paraId="00706DF7" w14:textId="77777777" w:rsidR="0060472A" w:rsidRDefault="0060472A" w:rsidP="0060472A">
            <w:pPr>
              <w:jc w:val="both"/>
              <w:rPr>
                <w:rFonts w:ascii="Times New Roman" w:hAnsi="Times New Roman"/>
              </w:rPr>
            </w:pPr>
            <w:r w:rsidRPr="0060472A">
              <w:rPr>
                <w:rFonts w:ascii="Times New Roman" w:hAnsi="Times New Roman"/>
                <w:color w:val="00B050"/>
              </w:rPr>
              <w:t xml:space="preserve">- Affiner son écoute : </w:t>
            </w:r>
            <w:r>
              <w:rPr>
                <w:rFonts w:ascii="Times New Roman" w:hAnsi="Times New Roman"/>
              </w:rPr>
              <w:t>vise la sensibilité, la discrimination et la mémoire auditive. Premières références culturelles, elles développent l’imaginaire. Temps spécifiques ritualisés, évolutifs dans la durée. Styles, cultures, époques, différents. Au début, extraits avec contrastes forts puis moins marqués. Écoute de plus en plus fine.</w:t>
            </w:r>
          </w:p>
          <w:p w14:paraId="7437505A" w14:textId="77777777" w:rsidR="0060472A" w:rsidRPr="0060472A" w:rsidRDefault="0060472A" w:rsidP="0060472A">
            <w:pPr>
              <w:jc w:val="both"/>
              <w:rPr>
                <w:rFonts w:ascii="Times New Roman" w:hAnsi="Times New Roman"/>
                <w:b/>
                <w:bCs/>
                <w:color w:val="00B050"/>
                <w:sz w:val="24"/>
                <w:szCs w:val="24"/>
              </w:rPr>
            </w:pPr>
            <w:r>
              <w:rPr>
                <w:rFonts w:ascii="Times New Roman" w:hAnsi="Times New Roman"/>
                <w:color w:val="0070C0"/>
                <w:sz w:val="24"/>
                <w:szCs w:val="24"/>
              </w:rPr>
              <w:tab/>
            </w:r>
            <w:r>
              <w:rPr>
                <w:rFonts w:ascii="Times New Roman" w:hAnsi="Times New Roman"/>
                <w:color w:val="0070C0"/>
                <w:sz w:val="24"/>
                <w:szCs w:val="24"/>
              </w:rPr>
              <w:tab/>
            </w:r>
            <w:r w:rsidRPr="0060472A">
              <w:rPr>
                <w:rFonts w:ascii="Times New Roman" w:hAnsi="Times New Roman"/>
                <w:b/>
                <w:bCs/>
                <w:color w:val="00B050"/>
                <w:sz w:val="24"/>
                <w:szCs w:val="24"/>
              </w:rPr>
              <w:t>3.1.3. Le spectacle vivant</w:t>
            </w:r>
          </w:p>
          <w:p w14:paraId="091292AC" w14:textId="77777777" w:rsidR="0060472A" w:rsidRDefault="0060472A" w:rsidP="0060472A">
            <w:pPr>
              <w:jc w:val="both"/>
              <w:rPr>
                <w:rFonts w:ascii="Times New Roman" w:hAnsi="Times New Roman"/>
              </w:rPr>
            </w:pPr>
            <w:r w:rsidRPr="0060472A">
              <w:rPr>
                <w:rFonts w:ascii="Times New Roman" w:hAnsi="Times New Roman"/>
                <w:color w:val="00B050"/>
                <w:sz w:val="24"/>
                <w:szCs w:val="24"/>
              </w:rPr>
              <w:t xml:space="preserve">- Pratiquer quelques activités des arts du spectacle vivant : </w:t>
            </w:r>
            <w:r>
              <w:rPr>
                <w:rFonts w:ascii="Times New Roman" w:hAnsi="Times New Roman"/>
              </w:rPr>
              <w:t>suscitent la mise en jeu du corps et de nouvelles sensations et émotions. Enrichissent l’imaginaire et transforment l’agir et les déplacements. Mise en scène d’une expression poétique du mouvement, ouverture du regard sur le ressenti des autres. Mettre en jeu et en scène une expression poétique du mouvement, regarder les modes d’expression des autres, ressentis différents. Imiter, inventer, assembler, s’approprier un espace scénique pour une production collective. Relations aux autres facilitées lors des rituels de début et fin de séance, lors d’improvisations. Observations et échanges pour devenir des spectateurs actifs et attentifs.</w:t>
            </w:r>
          </w:p>
          <w:p w14:paraId="46BEFD30" w14:textId="77777777" w:rsidR="0060472A" w:rsidRDefault="0060472A" w:rsidP="0060472A">
            <w:pPr>
              <w:ind w:firstLine="708"/>
              <w:jc w:val="both"/>
              <w:rPr>
                <w:rFonts w:ascii="Times New Roman" w:hAnsi="Times New Roman"/>
              </w:rPr>
            </w:pPr>
            <w:r w:rsidRPr="0060472A">
              <w:rPr>
                <w:rFonts w:ascii="Times New Roman" w:hAnsi="Times New Roman"/>
                <w:color w:val="00B050"/>
                <w:sz w:val="24"/>
                <w:szCs w:val="24"/>
              </w:rPr>
              <w:t xml:space="preserve">3.2. Ce qui est attendu des enfants en fin d’école maternelle : </w:t>
            </w:r>
            <w:r>
              <w:rPr>
                <w:rFonts w:ascii="Times New Roman" w:hAnsi="Times New Roman"/>
              </w:rPr>
              <w:t>9 compétences.</w:t>
            </w:r>
          </w:p>
          <w:p w14:paraId="6B0CFB5A" w14:textId="77777777" w:rsidR="0060472A" w:rsidRDefault="0060472A" w:rsidP="0060472A">
            <w:pPr>
              <w:jc w:val="both"/>
              <w:rPr>
                <w:rFonts w:ascii="Times New Roman" w:hAnsi="Times New Roman" w:cs="Times New Roman"/>
              </w:rPr>
            </w:pPr>
            <w:r>
              <w:rPr>
                <w:rFonts w:ascii="Times New Roman" w:hAnsi="Times New Roman" w:cs="Times New Roman"/>
              </w:rPr>
              <w:t xml:space="preserve">- </w:t>
            </w:r>
            <w:r w:rsidRPr="00720009">
              <w:rPr>
                <w:rFonts w:ascii="Times New Roman" w:hAnsi="Times New Roman" w:cs="Times New Roman"/>
              </w:rPr>
              <w:t xml:space="preserve"> Choisir différents outils, médiums, supports en fonction d’un projet ou d’une consigne et les utiliser en adaptant son geste. </w:t>
            </w:r>
          </w:p>
          <w:p w14:paraId="64C643D8" w14:textId="77777777" w:rsidR="0060472A" w:rsidRDefault="0060472A" w:rsidP="0060472A">
            <w:pPr>
              <w:jc w:val="both"/>
              <w:rPr>
                <w:rFonts w:ascii="Times New Roman" w:hAnsi="Times New Roman" w:cs="Times New Roman"/>
              </w:rPr>
            </w:pPr>
            <w:r>
              <w:rPr>
                <w:rFonts w:ascii="Times New Roman" w:hAnsi="Times New Roman" w:cs="Times New Roman"/>
              </w:rPr>
              <w:t xml:space="preserve">- </w:t>
            </w:r>
            <w:r w:rsidRPr="00720009">
              <w:rPr>
                <w:rFonts w:ascii="Times New Roman" w:hAnsi="Times New Roman" w:cs="Times New Roman"/>
              </w:rPr>
              <w:t xml:space="preserve">Pratiquer le dessin pour représenter ou illustrer, en étant fidèle au réel ou à un modèle, ou en inventant. </w:t>
            </w:r>
          </w:p>
          <w:p w14:paraId="167DAEE3" w14:textId="77777777" w:rsidR="0060472A" w:rsidRDefault="0060472A" w:rsidP="0060472A">
            <w:pPr>
              <w:jc w:val="both"/>
              <w:rPr>
                <w:rFonts w:ascii="Times New Roman" w:hAnsi="Times New Roman" w:cs="Times New Roman"/>
              </w:rPr>
            </w:pPr>
            <w:r>
              <w:rPr>
                <w:rFonts w:ascii="Times New Roman" w:hAnsi="Times New Roman" w:cs="Times New Roman"/>
              </w:rPr>
              <w:t xml:space="preserve">- </w:t>
            </w:r>
            <w:r w:rsidRPr="00720009">
              <w:rPr>
                <w:rFonts w:ascii="Times New Roman" w:hAnsi="Times New Roman" w:cs="Times New Roman"/>
              </w:rPr>
              <w:t xml:space="preserve">Réaliser une composition personnelle en reproduisant des graphismes. Créer des graphismes nouveaux. </w:t>
            </w:r>
          </w:p>
          <w:p w14:paraId="50DBDC6D" w14:textId="313A2869" w:rsidR="0060472A" w:rsidRPr="00720009" w:rsidRDefault="0060472A" w:rsidP="0060472A">
            <w:pPr>
              <w:jc w:val="both"/>
              <w:rPr>
                <w:rFonts w:ascii="Times New Roman" w:hAnsi="Times New Roman" w:cs="Times New Roman"/>
              </w:rPr>
            </w:pPr>
            <w:r>
              <w:rPr>
                <w:rFonts w:ascii="Times New Roman" w:hAnsi="Times New Roman" w:cs="Times New Roman"/>
              </w:rPr>
              <w:t xml:space="preserve">- </w:t>
            </w:r>
            <w:r w:rsidRPr="00720009">
              <w:rPr>
                <w:rFonts w:ascii="Times New Roman" w:hAnsi="Times New Roman" w:cs="Times New Roman"/>
              </w:rPr>
              <w:t xml:space="preserve">Réaliser des compositions plastiques, seul ou en petit groupe, en choisissant et combinant des matériaux, en réinvestissant des techniques et des procédés. </w:t>
            </w:r>
          </w:p>
          <w:p w14:paraId="1DA42016" w14:textId="5569841A" w:rsidR="0060472A" w:rsidRPr="00720009" w:rsidRDefault="0060472A" w:rsidP="0060472A">
            <w:pPr>
              <w:pStyle w:val="Default"/>
              <w:jc w:val="both"/>
              <w:rPr>
                <w:rFonts w:ascii="Times New Roman" w:hAnsi="Times New Roman" w:cs="Times New Roman"/>
                <w:sz w:val="22"/>
                <w:szCs w:val="22"/>
              </w:rPr>
            </w:pPr>
            <w:r>
              <w:rPr>
                <w:rFonts w:ascii="Times New Roman" w:hAnsi="Times New Roman" w:cs="Times New Roman"/>
                <w:sz w:val="22"/>
                <w:szCs w:val="22"/>
              </w:rPr>
              <w:t xml:space="preserve">- </w:t>
            </w:r>
            <w:r w:rsidRPr="00720009">
              <w:rPr>
                <w:rFonts w:ascii="Times New Roman" w:hAnsi="Times New Roman" w:cs="Times New Roman"/>
                <w:sz w:val="22"/>
                <w:szCs w:val="22"/>
              </w:rPr>
              <w:t xml:space="preserve">Avoir mémorisé un répertoire varié de comptines et de chansons et les interpréter de manière expressive. </w:t>
            </w:r>
          </w:p>
          <w:p w14:paraId="3C6FA157" w14:textId="012D184F" w:rsidR="0060472A" w:rsidRPr="00720009" w:rsidRDefault="0060472A" w:rsidP="0060472A">
            <w:pPr>
              <w:pStyle w:val="Default"/>
              <w:jc w:val="both"/>
              <w:rPr>
                <w:rFonts w:ascii="Times New Roman" w:hAnsi="Times New Roman" w:cs="Times New Roman"/>
                <w:sz w:val="22"/>
                <w:szCs w:val="22"/>
              </w:rPr>
            </w:pPr>
            <w:r>
              <w:rPr>
                <w:rFonts w:ascii="Times New Roman" w:hAnsi="Times New Roman" w:cs="Times New Roman"/>
                <w:sz w:val="22"/>
                <w:szCs w:val="22"/>
              </w:rPr>
              <w:t xml:space="preserve">- </w:t>
            </w:r>
            <w:r w:rsidRPr="00720009">
              <w:rPr>
                <w:rFonts w:ascii="Times New Roman" w:hAnsi="Times New Roman" w:cs="Times New Roman"/>
                <w:sz w:val="22"/>
                <w:szCs w:val="22"/>
              </w:rPr>
              <w:t xml:space="preserve">Jouer avec sa voix pour explorer des variantes de timbre, d’intensité, de hauteur, de nuance. </w:t>
            </w:r>
          </w:p>
          <w:p w14:paraId="218D6D09" w14:textId="096AC1EC" w:rsidR="0060472A" w:rsidRPr="00720009" w:rsidRDefault="0060472A" w:rsidP="0060472A">
            <w:pPr>
              <w:pStyle w:val="Default"/>
              <w:jc w:val="both"/>
              <w:rPr>
                <w:rFonts w:ascii="Times New Roman" w:hAnsi="Times New Roman" w:cs="Times New Roman"/>
                <w:sz w:val="22"/>
                <w:szCs w:val="22"/>
              </w:rPr>
            </w:pPr>
            <w:r>
              <w:rPr>
                <w:rFonts w:ascii="Times New Roman" w:hAnsi="Times New Roman" w:cs="Times New Roman"/>
                <w:sz w:val="22"/>
                <w:szCs w:val="22"/>
              </w:rPr>
              <w:t xml:space="preserve">- </w:t>
            </w:r>
            <w:r w:rsidRPr="00720009">
              <w:rPr>
                <w:rFonts w:ascii="Times New Roman" w:hAnsi="Times New Roman" w:cs="Times New Roman"/>
                <w:sz w:val="22"/>
                <w:szCs w:val="22"/>
              </w:rPr>
              <w:t xml:space="preserve">Repérer et reproduire, corporellement ou avec des instruments, des formules rythmiques simples. </w:t>
            </w:r>
          </w:p>
          <w:p w14:paraId="499CB15C" w14:textId="3EAC5850" w:rsidR="0060472A" w:rsidRPr="00720009" w:rsidRDefault="0060472A" w:rsidP="0060472A">
            <w:pPr>
              <w:pStyle w:val="Default"/>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Pr="00720009">
              <w:rPr>
                <w:rFonts w:ascii="Times New Roman" w:hAnsi="Times New Roman" w:cs="Times New Roman"/>
                <w:color w:val="auto"/>
                <w:sz w:val="22"/>
                <w:szCs w:val="22"/>
              </w:rPr>
              <w:t xml:space="preserve">Décrire une image, parler d’un extrait musical et exprimer son ressenti ou sa compréhension en utilisant un vocabulaire adapté. </w:t>
            </w:r>
          </w:p>
          <w:p w14:paraId="1B4CEE04" w14:textId="4F100EA1" w:rsidR="0060472A" w:rsidRPr="00720009" w:rsidRDefault="0060472A" w:rsidP="0060472A">
            <w:pPr>
              <w:pStyle w:val="Default"/>
              <w:jc w:val="both"/>
              <w:rPr>
                <w:rFonts w:ascii="Times New Roman" w:hAnsi="Times New Roman" w:cs="Times New Roman"/>
                <w:color w:val="auto"/>
                <w:sz w:val="22"/>
                <w:szCs w:val="22"/>
              </w:rPr>
            </w:pPr>
            <w:r>
              <w:rPr>
                <w:rFonts w:ascii="Times New Roman" w:hAnsi="Times New Roman" w:cs="Times New Roman"/>
                <w:color w:val="auto"/>
                <w:sz w:val="22"/>
                <w:szCs w:val="22"/>
              </w:rPr>
              <w:t xml:space="preserve">- </w:t>
            </w:r>
            <w:r w:rsidRPr="00720009">
              <w:rPr>
                <w:rFonts w:ascii="Times New Roman" w:hAnsi="Times New Roman" w:cs="Times New Roman"/>
                <w:color w:val="auto"/>
                <w:sz w:val="22"/>
                <w:szCs w:val="22"/>
              </w:rPr>
              <w:t xml:space="preserve">Proposer des solutions dans des situations de projet, de création, de résolution de problèmes, avec son corps, sa voix ou des objets sonores. </w:t>
            </w:r>
          </w:p>
          <w:p w14:paraId="19B4D9BF" w14:textId="30F3909F" w:rsidR="00C036F9" w:rsidRDefault="00C036F9" w:rsidP="0060472A">
            <w:pPr>
              <w:jc w:val="both"/>
            </w:pPr>
          </w:p>
        </w:tc>
      </w:tr>
    </w:tbl>
    <w:p w14:paraId="3A3BE528" w14:textId="77777777" w:rsidR="004E6912" w:rsidRDefault="004E6912"/>
    <w:sectPr w:rsidR="004E6912" w:rsidSect="00BB67BC">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465478" w14:textId="77777777" w:rsidR="00901D8F" w:rsidRDefault="00901D8F" w:rsidP="00DA5A5C">
      <w:pPr>
        <w:spacing w:after="0" w:line="240" w:lineRule="auto"/>
      </w:pPr>
      <w:r>
        <w:separator/>
      </w:r>
    </w:p>
  </w:endnote>
  <w:endnote w:type="continuationSeparator" w:id="0">
    <w:p w14:paraId="616B0B36" w14:textId="77777777" w:rsidR="00901D8F" w:rsidRDefault="00901D8F" w:rsidP="00DA5A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5428074"/>
      <w:docPartObj>
        <w:docPartGallery w:val="Page Numbers (Bottom of Page)"/>
        <w:docPartUnique/>
      </w:docPartObj>
    </w:sdtPr>
    <w:sdtEndPr/>
    <w:sdtContent>
      <w:p w14:paraId="5513ABFF" w14:textId="787CC453" w:rsidR="00683082" w:rsidRDefault="00683082">
        <w:pPr>
          <w:pStyle w:val="Pieddepage"/>
          <w:jc w:val="right"/>
        </w:pPr>
        <w:r>
          <w:fldChar w:fldCharType="begin"/>
        </w:r>
        <w:r>
          <w:instrText>PAGE   \* MERGEFORMAT</w:instrText>
        </w:r>
        <w:r>
          <w:fldChar w:fldCharType="separate"/>
        </w:r>
        <w:r>
          <w:t>2</w:t>
        </w:r>
        <w:r>
          <w:fldChar w:fldCharType="end"/>
        </w:r>
      </w:p>
    </w:sdtContent>
  </w:sdt>
  <w:p w14:paraId="42193259" w14:textId="77777777" w:rsidR="00683082" w:rsidRDefault="00683082">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CF4FB2" w14:textId="77777777" w:rsidR="00901D8F" w:rsidRDefault="00901D8F" w:rsidP="00DA5A5C">
      <w:pPr>
        <w:spacing w:after="0" w:line="240" w:lineRule="auto"/>
      </w:pPr>
      <w:r>
        <w:separator/>
      </w:r>
    </w:p>
  </w:footnote>
  <w:footnote w:type="continuationSeparator" w:id="0">
    <w:p w14:paraId="24FFA380" w14:textId="77777777" w:rsidR="00901D8F" w:rsidRDefault="00901D8F" w:rsidP="00DA5A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C6DA3" w14:textId="38BE9337" w:rsidR="00DA5A5C" w:rsidRPr="00DA5A5C" w:rsidRDefault="00DA5A5C">
    <w:pPr>
      <w:pStyle w:val="En-tte"/>
      <w:rPr>
        <w:rFonts w:ascii="Times New Roman" w:hAnsi="Times New Roman" w:cs="Times New Roman"/>
        <w:sz w:val="20"/>
        <w:szCs w:val="20"/>
      </w:rPr>
    </w:pPr>
    <w:r w:rsidRPr="001B1CFA">
      <w:rPr>
        <w:rFonts w:ascii="Times New Roman" w:hAnsi="Times New Roman" w:cs="Times New Roman"/>
        <w:b/>
        <w:bCs/>
        <w:sz w:val="20"/>
        <w:szCs w:val="20"/>
      </w:rPr>
      <w:t xml:space="preserve">© </w:t>
    </w:r>
    <w:r w:rsidRPr="001B1CFA">
      <w:rPr>
        <w:rFonts w:ascii="Times New Roman" w:hAnsi="Times New Roman" w:cs="Times New Roman"/>
        <w:sz w:val="20"/>
        <w:szCs w:val="20"/>
      </w:rPr>
      <w:t xml:space="preserve">Sophie Briquet-Duhazé                          </w:t>
    </w:r>
    <w:r w:rsidR="005231B9" w:rsidRPr="00590D26">
      <w:rPr>
        <w:rFonts w:ascii="Times New Roman" w:hAnsi="Times New Roman" w:cs="Times New Roman"/>
        <w:b/>
        <w:bCs/>
        <w:color w:val="00B050"/>
        <w:sz w:val="20"/>
        <w:szCs w:val="20"/>
      </w:rPr>
      <w:t>A partir de la session 2022</w:t>
    </w:r>
    <w:r w:rsidRPr="001B1CFA">
      <w:rPr>
        <w:rFonts w:ascii="Times New Roman" w:hAnsi="Times New Roman" w:cs="Times New Roman"/>
        <w:sz w:val="20"/>
        <w:szCs w:val="20"/>
      </w:rPr>
      <w:t xml:space="preserve">                              Mise à jour : </w:t>
    </w:r>
    <w:proofErr w:type="spellStart"/>
    <w:r w:rsidR="00623E0A">
      <w:rPr>
        <w:rFonts w:ascii="Times New Roman" w:hAnsi="Times New Roman" w:cs="Times New Roman"/>
        <w:sz w:val="20"/>
        <w:szCs w:val="20"/>
      </w:rPr>
      <w:t>nov</w:t>
    </w:r>
    <w:proofErr w:type="spellEnd"/>
    <w:r w:rsidR="00623E0A">
      <w:rPr>
        <w:rFonts w:ascii="Times New Roman" w:hAnsi="Times New Roman" w:cs="Times New Roman"/>
        <w:sz w:val="20"/>
        <w:szCs w:val="20"/>
      </w:rPr>
      <w:t xml:space="preserve"> </w:t>
    </w:r>
    <w:r w:rsidRPr="001B1CFA">
      <w:rPr>
        <w:rFonts w:ascii="Times New Roman" w:hAnsi="Times New Roman" w:cs="Times New Roman"/>
        <w:sz w:val="20"/>
        <w:szCs w:val="20"/>
      </w:rPr>
      <w:t>20</w:t>
    </w:r>
    <w:r w:rsidR="00FC3F35">
      <w:rPr>
        <w:rFonts w:ascii="Times New Roman" w:hAnsi="Times New Roman" w:cs="Times New Roman"/>
        <w:sz w:val="20"/>
        <w:szCs w:val="20"/>
      </w:rPr>
      <w:t>2</w:t>
    </w:r>
    <w:r w:rsidR="005231B9">
      <w:rPr>
        <w:rFonts w:ascii="Times New Roman" w:hAnsi="Times New Roman" w:cs="Times New Roman"/>
        <w:sz w:val="20"/>
        <w:szCs w:val="20"/>
      </w:rPr>
      <w:t>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8A34C2"/>
    <w:multiLevelType w:val="hybridMultilevel"/>
    <w:tmpl w:val="9934EBF4"/>
    <w:lvl w:ilvl="0" w:tplc="AF1A0D68">
      <w:start w:val="1"/>
      <w:numFmt w:val="bullet"/>
      <w:lvlText w:val="-"/>
      <w:lvlJc w:val="left"/>
      <w:pPr>
        <w:ind w:left="720" w:hanging="360"/>
      </w:pPr>
      <w:rPr>
        <w:rFonts w:ascii="Times New Roman" w:eastAsia="Calibri"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67BC"/>
    <w:rsid w:val="0005493C"/>
    <w:rsid w:val="00100D68"/>
    <w:rsid w:val="00110B7A"/>
    <w:rsid w:val="00123ADB"/>
    <w:rsid w:val="001C1E5C"/>
    <w:rsid w:val="001C42E4"/>
    <w:rsid w:val="00280C3A"/>
    <w:rsid w:val="002826A2"/>
    <w:rsid w:val="00373880"/>
    <w:rsid w:val="003C5C19"/>
    <w:rsid w:val="004400E6"/>
    <w:rsid w:val="004A72E6"/>
    <w:rsid w:val="004E6912"/>
    <w:rsid w:val="005231B9"/>
    <w:rsid w:val="0052453C"/>
    <w:rsid w:val="00590D26"/>
    <w:rsid w:val="005B5E70"/>
    <w:rsid w:val="005E017B"/>
    <w:rsid w:val="005E3731"/>
    <w:rsid w:val="0060472A"/>
    <w:rsid w:val="00605320"/>
    <w:rsid w:val="006063A2"/>
    <w:rsid w:val="00623E0A"/>
    <w:rsid w:val="00683082"/>
    <w:rsid w:val="0069343F"/>
    <w:rsid w:val="007C31A4"/>
    <w:rsid w:val="00901D8F"/>
    <w:rsid w:val="00911099"/>
    <w:rsid w:val="00916D59"/>
    <w:rsid w:val="00947D16"/>
    <w:rsid w:val="009528DC"/>
    <w:rsid w:val="00954AD5"/>
    <w:rsid w:val="00966C21"/>
    <w:rsid w:val="00A2299A"/>
    <w:rsid w:val="00A73A00"/>
    <w:rsid w:val="00B6031D"/>
    <w:rsid w:val="00BB67BC"/>
    <w:rsid w:val="00C036F9"/>
    <w:rsid w:val="00C10499"/>
    <w:rsid w:val="00CC40CA"/>
    <w:rsid w:val="00CD143F"/>
    <w:rsid w:val="00CE70F5"/>
    <w:rsid w:val="00DA2A06"/>
    <w:rsid w:val="00DA5A5C"/>
    <w:rsid w:val="00DF3A60"/>
    <w:rsid w:val="00EC4A0E"/>
    <w:rsid w:val="00EF79EE"/>
    <w:rsid w:val="00FB7F0E"/>
    <w:rsid w:val="00FC3F35"/>
    <w:rsid w:val="00FF2BA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5FF45"/>
  <w15:chartTrackingRefBased/>
  <w15:docId w15:val="{D6B287F9-27BC-481E-BF00-B5DFAFF59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BB67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DA5A5C"/>
    <w:pPr>
      <w:tabs>
        <w:tab w:val="center" w:pos="4536"/>
        <w:tab w:val="right" w:pos="9072"/>
      </w:tabs>
      <w:spacing w:after="0" w:line="240" w:lineRule="auto"/>
    </w:pPr>
  </w:style>
  <w:style w:type="character" w:customStyle="1" w:styleId="En-tteCar">
    <w:name w:val="En-tête Car"/>
    <w:basedOn w:val="Policepardfaut"/>
    <w:link w:val="En-tte"/>
    <w:uiPriority w:val="99"/>
    <w:rsid w:val="00DA5A5C"/>
  </w:style>
  <w:style w:type="paragraph" w:styleId="Pieddepage">
    <w:name w:val="footer"/>
    <w:basedOn w:val="Normal"/>
    <w:link w:val="PieddepageCar"/>
    <w:uiPriority w:val="99"/>
    <w:unhideWhenUsed/>
    <w:rsid w:val="00DA5A5C"/>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A5A5C"/>
  </w:style>
  <w:style w:type="paragraph" w:customStyle="1" w:styleId="Default">
    <w:name w:val="Default"/>
    <w:rsid w:val="0060472A"/>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2</Pages>
  <Words>1093</Words>
  <Characters>6016</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7095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Briquet</dc:creator>
  <cp:keywords/>
  <dc:description/>
  <cp:lastModifiedBy>Sophie Briquet-Duhazé</cp:lastModifiedBy>
  <cp:revision>26</cp:revision>
  <dcterms:created xsi:type="dcterms:W3CDTF">2019-12-16T18:41:00Z</dcterms:created>
  <dcterms:modified xsi:type="dcterms:W3CDTF">2021-11-20T06:40:00Z</dcterms:modified>
</cp:coreProperties>
</file>