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4A0" w:firstRow="1" w:lastRow="0" w:firstColumn="1" w:lastColumn="0" w:noHBand="0" w:noVBand="1"/>
      </w:tblPr>
      <w:tblGrid>
        <w:gridCol w:w="988"/>
        <w:gridCol w:w="8074"/>
      </w:tblGrid>
      <w:tr w:rsidR="00BB67BC" w14:paraId="52CDEB95" w14:textId="77777777" w:rsidTr="00590D26">
        <w:trPr>
          <w:trHeight w:val="992"/>
        </w:trPr>
        <w:tc>
          <w:tcPr>
            <w:tcW w:w="988" w:type="dxa"/>
          </w:tcPr>
          <w:p w14:paraId="2CA23D0C" w14:textId="77777777" w:rsidR="00BB67BC" w:rsidRDefault="00BB67BC"/>
          <w:p w14:paraId="0D29BBEE" w14:textId="4108742A" w:rsidR="00DA2A06" w:rsidRPr="00947D16" w:rsidRDefault="00947D16" w:rsidP="00947D16">
            <w:pPr>
              <w:jc w:val="center"/>
              <w:rPr>
                <w:sz w:val="48"/>
                <w:szCs w:val="48"/>
              </w:rPr>
            </w:pPr>
            <w:r>
              <w:rPr>
                <w:rFonts w:ascii="Times New Roman" w:hAnsi="Times New Roman" w:cs="Times New Roman"/>
                <w:sz w:val="48"/>
                <w:szCs w:val="48"/>
              </w:rPr>
              <w:t>1</w:t>
            </w:r>
          </w:p>
        </w:tc>
        <w:tc>
          <w:tcPr>
            <w:tcW w:w="8074" w:type="dxa"/>
          </w:tcPr>
          <w:p w14:paraId="473EB334" w14:textId="77777777" w:rsidR="00BB67BC" w:rsidRDefault="00BB67BC"/>
          <w:p w14:paraId="151B490B" w14:textId="4A8EB226" w:rsidR="00DA2A06" w:rsidRPr="00947D16" w:rsidRDefault="00DA2A06" w:rsidP="005231B9">
            <w:pPr>
              <w:jc w:val="center"/>
              <w:rPr>
                <w:rFonts w:ascii="Times New Roman" w:hAnsi="Times New Roman" w:cs="Times New Roman"/>
                <w:b/>
                <w:bCs/>
                <w:sz w:val="32"/>
                <w:szCs w:val="32"/>
              </w:rPr>
            </w:pPr>
            <w:r w:rsidRPr="00590D26">
              <w:rPr>
                <w:rFonts w:ascii="Times New Roman" w:hAnsi="Times New Roman" w:cs="Times New Roman"/>
                <w:b/>
                <w:bCs/>
                <w:color w:val="00B050"/>
                <w:sz w:val="32"/>
                <w:szCs w:val="32"/>
              </w:rPr>
              <w:t>CRPE É</w:t>
            </w:r>
            <w:r w:rsidR="005231B9" w:rsidRPr="00590D26">
              <w:rPr>
                <w:rFonts w:ascii="Times New Roman" w:hAnsi="Times New Roman" w:cs="Times New Roman"/>
                <w:b/>
                <w:bCs/>
                <w:color w:val="00B050"/>
                <w:sz w:val="32"/>
                <w:szCs w:val="32"/>
              </w:rPr>
              <w:t xml:space="preserve">crit </w:t>
            </w:r>
            <w:r w:rsidR="00590D26" w:rsidRPr="00590D26">
              <w:rPr>
                <w:rFonts w:ascii="Times New Roman" w:hAnsi="Times New Roman" w:cs="Times New Roman"/>
                <w:b/>
                <w:bCs/>
                <w:color w:val="00B050"/>
                <w:sz w:val="32"/>
                <w:szCs w:val="32"/>
              </w:rPr>
              <w:t>d’application</w:t>
            </w:r>
          </w:p>
        </w:tc>
      </w:tr>
      <w:tr w:rsidR="00BB67BC" w14:paraId="14E6EF73" w14:textId="77777777" w:rsidTr="00590D26">
        <w:trPr>
          <w:trHeight w:val="992"/>
        </w:trPr>
        <w:tc>
          <w:tcPr>
            <w:tcW w:w="9062" w:type="dxa"/>
            <w:gridSpan w:val="2"/>
          </w:tcPr>
          <w:p w14:paraId="0A19B40D" w14:textId="77777777" w:rsidR="00911099" w:rsidRDefault="00947D16" w:rsidP="00947D16">
            <w:pPr>
              <w:jc w:val="center"/>
              <w:rPr>
                <w:rFonts w:ascii="Times New Roman" w:hAnsi="Times New Roman" w:cs="Times New Roman"/>
                <w:sz w:val="36"/>
                <w:szCs w:val="36"/>
              </w:rPr>
            </w:pPr>
            <w:r w:rsidRPr="00947D16">
              <w:rPr>
                <w:rFonts w:ascii="Times New Roman" w:hAnsi="Times New Roman" w:cs="Times New Roman"/>
                <w:sz w:val="36"/>
                <w:szCs w:val="36"/>
              </w:rPr>
              <w:t>Fiche- résumé</w:t>
            </w:r>
            <w:r w:rsidR="005231B9">
              <w:rPr>
                <w:rFonts w:ascii="Times New Roman" w:hAnsi="Times New Roman" w:cs="Times New Roman"/>
                <w:sz w:val="36"/>
                <w:szCs w:val="36"/>
              </w:rPr>
              <w:t xml:space="preserve"> </w:t>
            </w:r>
          </w:p>
          <w:p w14:paraId="1220F1BF" w14:textId="6DDB1DF8" w:rsidR="00BB67BC" w:rsidRPr="00590D26" w:rsidRDefault="00590D26" w:rsidP="00947D16">
            <w:pPr>
              <w:jc w:val="center"/>
              <w:rPr>
                <w:rFonts w:ascii="Times New Roman" w:hAnsi="Times New Roman" w:cs="Times New Roman"/>
                <w:sz w:val="28"/>
                <w:szCs w:val="28"/>
              </w:rPr>
            </w:pPr>
            <w:r w:rsidRPr="0012048A">
              <w:rPr>
                <w:rFonts w:ascii="Times New Roman" w:hAnsi="Times New Roman" w:cs="Times New Roman"/>
                <w:b/>
                <w:bCs/>
                <w:color w:val="00B050"/>
                <w:sz w:val="28"/>
                <w:szCs w:val="28"/>
                <w:bdr w:val="single" w:sz="4" w:space="0" w:color="auto"/>
              </w:rPr>
              <w:t>Sciences et technologie</w:t>
            </w:r>
            <w:r w:rsidRPr="0012048A">
              <w:rPr>
                <w:rFonts w:ascii="Times New Roman" w:hAnsi="Times New Roman" w:cs="Times New Roman"/>
                <w:color w:val="00B050"/>
                <w:sz w:val="28"/>
                <w:szCs w:val="28"/>
              </w:rPr>
              <w:t xml:space="preserve"> </w:t>
            </w:r>
            <w:r>
              <w:rPr>
                <w:rFonts w:ascii="Times New Roman" w:hAnsi="Times New Roman" w:cs="Times New Roman"/>
                <w:sz w:val="28"/>
                <w:szCs w:val="28"/>
              </w:rPr>
              <w:t>– Histoire, géographie, EMC - Arts</w:t>
            </w:r>
          </w:p>
        </w:tc>
      </w:tr>
      <w:tr w:rsidR="00BB67BC" w14:paraId="2ABC6D2B" w14:textId="77777777" w:rsidTr="00590D26">
        <w:trPr>
          <w:trHeight w:val="992"/>
        </w:trPr>
        <w:tc>
          <w:tcPr>
            <w:tcW w:w="988" w:type="dxa"/>
          </w:tcPr>
          <w:p w14:paraId="519B3A8C" w14:textId="77777777" w:rsidR="00BB67BC" w:rsidRDefault="00BB67BC"/>
          <w:p w14:paraId="7A7CD80E" w14:textId="3727DD11" w:rsidR="00947D16" w:rsidRPr="00947D16" w:rsidRDefault="00AF011C" w:rsidP="00947D16">
            <w:pPr>
              <w:jc w:val="center"/>
              <w:rPr>
                <w:rFonts w:ascii="Times New Roman" w:hAnsi="Times New Roman" w:cs="Times New Roman"/>
                <w:sz w:val="48"/>
                <w:szCs w:val="48"/>
              </w:rPr>
            </w:pPr>
            <w:r>
              <w:rPr>
                <w:rFonts w:ascii="Times New Roman" w:hAnsi="Times New Roman" w:cs="Times New Roman"/>
                <w:color w:val="00B050"/>
                <w:sz w:val="48"/>
                <w:szCs w:val="48"/>
              </w:rPr>
              <w:t>S</w:t>
            </w:r>
          </w:p>
        </w:tc>
        <w:tc>
          <w:tcPr>
            <w:tcW w:w="8074" w:type="dxa"/>
          </w:tcPr>
          <w:p w14:paraId="1D05642A" w14:textId="05946CC3" w:rsidR="0069565D" w:rsidRDefault="0069565D" w:rsidP="00947D16">
            <w:pPr>
              <w:jc w:val="center"/>
              <w:rPr>
                <w:rFonts w:ascii="Times New Roman" w:hAnsi="Times New Roman" w:cs="Times New Roman"/>
                <w:color w:val="00B050"/>
                <w:sz w:val="32"/>
                <w:szCs w:val="32"/>
              </w:rPr>
            </w:pPr>
            <w:r>
              <w:rPr>
                <w:rFonts w:ascii="Times New Roman" w:hAnsi="Times New Roman" w:cs="Times New Roman"/>
                <w:sz w:val="32"/>
                <w:szCs w:val="32"/>
              </w:rPr>
              <w:t xml:space="preserve">RESUME </w:t>
            </w:r>
            <w:r w:rsidRPr="004A72E6">
              <w:rPr>
                <w:rFonts w:ascii="Times New Roman" w:hAnsi="Times New Roman" w:cs="Times New Roman"/>
                <w:color w:val="00B050"/>
                <w:sz w:val="32"/>
                <w:szCs w:val="32"/>
              </w:rPr>
              <w:t>P</w:t>
            </w:r>
            <w:r>
              <w:rPr>
                <w:rFonts w:ascii="Times New Roman" w:hAnsi="Times New Roman" w:cs="Times New Roman"/>
                <w:sz w:val="32"/>
                <w:szCs w:val="32"/>
              </w:rPr>
              <w:t>ROGRAMME 202</w:t>
            </w:r>
            <w:r w:rsidR="00AF011C">
              <w:rPr>
                <w:rFonts w:ascii="Times New Roman" w:hAnsi="Times New Roman" w:cs="Times New Roman"/>
                <w:sz w:val="32"/>
                <w:szCs w:val="32"/>
              </w:rPr>
              <w:t>1</w:t>
            </w:r>
            <w:r>
              <w:rPr>
                <w:rFonts w:ascii="Times New Roman" w:hAnsi="Times New Roman" w:cs="Times New Roman"/>
                <w:sz w:val="32"/>
                <w:szCs w:val="32"/>
              </w:rPr>
              <w:t xml:space="preserve"> </w:t>
            </w:r>
            <w:r w:rsidRPr="004A72E6">
              <w:rPr>
                <w:rFonts w:ascii="Times New Roman" w:hAnsi="Times New Roman" w:cs="Times New Roman"/>
                <w:color w:val="00B050"/>
                <w:sz w:val="32"/>
                <w:szCs w:val="32"/>
              </w:rPr>
              <w:t xml:space="preserve">CYCLE 1 </w:t>
            </w:r>
          </w:p>
          <w:p w14:paraId="3C97B1FA" w14:textId="77777777" w:rsidR="00947D16" w:rsidRDefault="0069565D" w:rsidP="00947D16">
            <w:pPr>
              <w:jc w:val="center"/>
              <w:rPr>
                <w:rFonts w:ascii="Times New Roman" w:hAnsi="Times New Roman" w:cs="Times New Roman"/>
                <w:color w:val="00B050"/>
                <w:sz w:val="32"/>
                <w:szCs w:val="32"/>
              </w:rPr>
            </w:pPr>
            <w:r w:rsidRPr="004A72E6">
              <w:rPr>
                <w:rFonts w:ascii="Times New Roman" w:hAnsi="Times New Roman" w:cs="Times New Roman"/>
                <w:color w:val="00B050"/>
                <w:sz w:val="32"/>
                <w:szCs w:val="32"/>
              </w:rPr>
              <w:t xml:space="preserve">EN </w:t>
            </w:r>
            <w:r>
              <w:rPr>
                <w:rFonts w:ascii="Times New Roman" w:hAnsi="Times New Roman" w:cs="Times New Roman"/>
                <w:color w:val="00B050"/>
                <w:sz w:val="32"/>
                <w:szCs w:val="32"/>
              </w:rPr>
              <w:t>SCIENCES ET TECHNOLOGIE</w:t>
            </w:r>
          </w:p>
          <w:p w14:paraId="227983A7" w14:textId="39C37217" w:rsidR="00AF011C" w:rsidRPr="00AF011C" w:rsidRDefault="00C90972" w:rsidP="00C90972">
            <w:pPr>
              <w:jc w:val="center"/>
              <w:rPr>
                <w:rFonts w:ascii="Times New Roman" w:hAnsi="Times New Roman" w:cs="Times New Roman"/>
                <w:sz w:val="24"/>
                <w:szCs w:val="24"/>
              </w:rPr>
            </w:pPr>
            <w:r>
              <w:rPr>
                <w:rFonts w:ascii="Times New Roman" w:hAnsi="Times New Roman"/>
                <w:b/>
                <w:sz w:val="28"/>
                <w:szCs w:val="28"/>
              </w:rPr>
              <w:t>BO n° 25 du 24 juin 2021</w:t>
            </w:r>
          </w:p>
        </w:tc>
      </w:tr>
      <w:tr w:rsidR="00BB67BC" w14:paraId="4A124708" w14:textId="77777777" w:rsidTr="0012048A">
        <w:trPr>
          <w:trHeight w:val="2112"/>
        </w:trPr>
        <w:tc>
          <w:tcPr>
            <w:tcW w:w="9062" w:type="dxa"/>
            <w:gridSpan w:val="2"/>
          </w:tcPr>
          <w:p w14:paraId="29CCD79F" w14:textId="77777777" w:rsidR="00BB67BC" w:rsidRDefault="00BB67BC"/>
          <w:p w14:paraId="6F3F0E5F" w14:textId="77777777" w:rsidR="0057277D" w:rsidRPr="0057277D" w:rsidRDefault="0057277D" w:rsidP="0057277D">
            <w:pPr>
              <w:jc w:val="both"/>
              <w:rPr>
                <w:rFonts w:ascii="Times New Roman" w:hAnsi="Times New Roman"/>
                <w:b/>
                <w:color w:val="00B050"/>
                <w:sz w:val="28"/>
                <w:szCs w:val="28"/>
              </w:rPr>
            </w:pPr>
            <w:r w:rsidRPr="0057277D">
              <w:rPr>
                <w:rFonts w:ascii="Times New Roman" w:hAnsi="Times New Roman"/>
                <w:b/>
                <w:color w:val="00B050"/>
                <w:sz w:val="28"/>
                <w:szCs w:val="28"/>
              </w:rPr>
              <w:t xml:space="preserve">5. </w:t>
            </w:r>
            <w:r w:rsidRPr="0057277D">
              <w:rPr>
                <w:rFonts w:ascii="Times New Roman" w:hAnsi="Times New Roman"/>
                <w:b/>
                <w:color w:val="00B050"/>
                <w:sz w:val="28"/>
                <w:szCs w:val="28"/>
                <w:u w:val="single"/>
              </w:rPr>
              <w:t>Explorer le monde</w:t>
            </w:r>
          </w:p>
          <w:p w14:paraId="48ECC5FB" w14:textId="77777777" w:rsidR="0057277D" w:rsidRPr="0057277D" w:rsidRDefault="0057277D" w:rsidP="0057277D">
            <w:pPr>
              <w:rPr>
                <w:rFonts w:ascii="Times New Roman" w:hAnsi="Times New Roman"/>
                <w:b/>
                <w:bCs/>
                <w:color w:val="00B050"/>
                <w:sz w:val="24"/>
                <w:szCs w:val="24"/>
              </w:rPr>
            </w:pPr>
            <w:r w:rsidRPr="0057277D">
              <w:rPr>
                <w:rFonts w:ascii="Times New Roman" w:hAnsi="Times New Roman"/>
                <w:b/>
                <w:bCs/>
                <w:color w:val="00B050"/>
                <w:sz w:val="24"/>
                <w:szCs w:val="24"/>
              </w:rPr>
              <w:t>5.2. Explorer le monde du vivant, des objets et de la matière</w:t>
            </w:r>
          </w:p>
          <w:p w14:paraId="3E741044" w14:textId="77777777" w:rsidR="0057277D" w:rsidRDefault="0057277D" w:rsidP="0057277D">
            <w:pPr>
              <w:jc w:val="both"/>
              <w:rPr>
                <w:rFonts w:ascii="Times New Roman" w:hAnsi="Times New Roman"/>
              </w:rPr>
            </w:pPr>
            <w:r>
              <w:rPr>
                <w:rFonts w:ascii="Times New Roman" w:hAnsi="Times New Roman"/>
              </w:rPr>
              <w:t>Les enfants ont déjà des représentations. L’enseignant propose des activités qui les amènent à observer, interroger, construire des relations, prévoir des conséquences, identifier des caractéristiques (à catégoriser). Ils commencent à distinguer vivant/non vivant. Ils manipulent et fabriquent pour se familiariser avec les objets, la matière.</w:t>
            </w:r>
          </w:p>
          <w:p w14:paraId="05A0E8A2" w14:textId="77777777" w:rsidR="0057277D" w:rsidRPr="0057277D" w:rsidRDefault="0057277D" w:rsidP="0057277D">
            <w:pPr>
              <w:jc w:val="both"/>
              <w:rPr>
                <w:rFonts w:ascii="Times New Roman" w:hAnsi="Times New Roman"/>
                <w:b/>
                <w:bCs/>
                <w:color w:val="0070C0"/>
                <w:sz w:val="24"/>
                <w:szCs w:val="24"/>
              </w:rPr>
            </w:pPr>
            <w:r>
              <w:rPr>
                <w:rFonts w:ascii="Times New Roman" w:hAnsi="Times New Roman"/>
                <w:color w:val="0070C0"/>
                <w:sz w:val="24"/>
                <w:szCs w:val="24"/>
              </w:rPr>
              <w:tab/>
            </w:r>
            <w:r>
              <w:rPr>
                <w:rFonts w:ascii="Times New Roman" w:hAnsi="Times New Roman"/>
                <w:color w:val="0070C0"/>
                <w:sz w:val="24"/>
                <w:szCs w:val="24"/>
              </w:rPr>
              <w:tab/>
            </w:r>
            <w:r w:rsidRPr="0057277D">
              <w:rPr>
                <w:rFonts w:ascii="Times New Roman" w:hAnsi="Times New Roman"/>
                <w:b/>
                <w:bCs/>
                <w:color w:val="00B050"/>
                <w:sz w:val="24"/>
                <w:szCs w:val="24"/>
              </w:rPr>
              <w:t>5.2.1. Objectifs visés et éléments de progressivité</w:t>
            </w:r>
          </w:p>
          <w:p w14:paraId="09093FDC" w14:textId="77777777" w:rsidR="0057277D" w:rsidRDefault="0057277D" w:rsidP="0057277D">
            <w:pPr>
              <w:jc w:val="both"/>
              <w:rPr>
                <w:rFonts w:ascii="Times New Roman" w:hAnsi="Times New Roman"/>
              </w:rPr>
            </w:pPr>
            <w:r w:rsidRPr="0057277D">
              <w:rPr>
                <w:rFonts w:ascii="Times New Roman" w:hAnsi="Times New Roman"/>
                <w:color w:val="00B050"/>
                <w:sz w:val="24"/>
                <w:szCs w:val="24"/>
              </w:rPr>
              <w:t>- Découvrir le monde vivant :</w:t>
            </w:r>
            <w:r w:rsidRPr="0057277D">
              <w:rPr>
                <w:rFonts w:ascii="Times New Roman" w:hAnsi="Times New Roman"/>
                <w:color w:val="00B050"/>
              </w:rPr>
              <w:t xml:space="preserve"> </w:t>
            </w:r>
            <w:r>
              <w:rPr>
                <w:rFonts w:ascii="Times New Roman" w:hAnsi="Times New Roman"/>
              </w:rPr>
              <w:t>observer la vie animale et végétale. Découvrir le cycle naissance/croissance/reproduction/vieillissement/mort. Soins aux élevages et plantations en classe. Identifier, nommer et regrouper des animaux en fonction des caractéristiques, modes de déplacements, milieux de vie. Avec les activités physiques, mieux connaître et maîtriser le corps : en prendre soin (forme, bien-être), désigner et nommer les parties du corps. Éducation à la santé visant les premiers savoirs, savoir-faire d’une hygiène de vie saine. Nutrition et éducation au goût. Aptitudes sensorielles pour différencier les caractéristiques olfactives, gustatives, tactiles, auditives et visuelles. En GS, comparer, classer, ordonner, décrire, catégoriser, grâce au langage. Protection du vivant et de l’environnement, attitude responsable.</w:t>
            </w:r>
          </w:p>
          <w:p w14:paraId="42E38675" w14:textId="77777777" w:rsidR="0057277D" w:rsidRDefault="0057277D" w:rsidP="0057277D">
            <w:pPr>
              <w:jc w:val="both"/>
              <w:rPr>
                <w:rFonts w:ascii="Times New Roman" w:hAnsi="Times New Roman"/>
              </w:rPr>
            </w:pPr>
            <w:r w:rsidRPr="0057277D">
              <w:rPr>
                <w:rFonts w:ascii="Times New Roman" w:hAnsi="Times New Roman"/>
                <w:color w:val="00B050"/>
                <w:sz w:val="24"/>
                <w:szCs w:val="24"/>
              </w:rPr>
              <w:t>- Explorer la matière :</w:t>
            </w:r>
            <w:r w:rsidRPr="0057277D">
              <w:rPr>
                <w:rFonts w:ascii="Times New Roman" w:hAnsi="Times New Roman"/>
                <w:color w:val="00B050"/>
              </w:rPr>
              <w:t xml:space="preserve"> </w:t>
            </w:r>
            <w:r>
              <w:rPr>
                <w:rFonts w:ascii="Times New Roman" w:hAnsi="Times New Roman"/>
              </w:rPr>
              <w:t>1</w:t>
            </w:r>
            <w:r>
              <w:rPr>
                <w:rFonts w:ascii="Times New Roman" w:hAnsi="Times New Roman"/>
                <w:vertAlign w:val="superscript"/>
              </w:rPr>
              <w:t>ère</w:t>
            </w:r>
            <w:r>
              <w:rPr>
                <w:rFonts w:ascii="Times New Roman" w:hAnsi="Times New Roman"/>
              </w:rPr>
              <w:t xml:space="preserve"> appréhension du concept de matière par l’action sur les matériaux </w:t>
            </w:r>
            <w:r>
              <w:rPr>
                <w:rFonts w:ascii="Times New Roman" w:hAnsi="Times New Roman"/>
                <w:b/>
              </w:rPr>
              <w:t>dès la PS</w:t>
            </w:r>
            <w:r>
              <w:rPr>
                <w:rFonts w:ascii="Times New Roman" w:hAnsi="Times New Roman"/>
              </w:rPr>
              <w:t>. Actions variées (transvaser, malaxer, mélanger, transporter, modeler, tailler, couper, morceler, assembler, transformer). Utiliser des matières et matériaux naturels (eau, bois, terre, sable, air...) ou fabriqués (papier, carton, semoule, tissu...). Mélanges, dissolutions, transformations mécaniques ou avec la chaleur et le froid. Discussion pour acquérir des propriétés et transformations permettant de classer, désigner, définir des qualités avec le vocabulaire approprié.</w:t>
            </w:r>
          </w:p>
          <w:p w14:paraId="2DA9FE70" w14:textId="77777777" w:rsidR="0057277D" w:rsidRDefault="0057277D" w:rsidP="0057277D">
            <w:pPr>
              <w:jc w:val="both"/>
              <w:rPr>
                <w:rFonts w:ascii="Times New Roman" w:hAnsi="Times New Roman"/>
              </w:rPr>
            </w:pPr>
            <w:r w:rsidRPr="0057277D">
              <w:rPr>
                <w:rFonts w:ascii="Times New Roman" w:hAnsi="Times New Roman"/>
                <w:color w:val="00B050"/>
                <w:sz w:val="24"/>
                <w:szCs w:val="24"/>
              </w:rPr>
              <w:t>- Utiliser, fabriquer, manipuler des objets</w:t>
            </w:r>
            <w:r w:rsidRPr="0057277D">
              <w:rPr>
                <w:rFonts w:ascii="Times New Roman" w:hAnsi="Times New Roman"/>
                <w:color w:val="00B050"/>
              </w:rPr>
              <w:t xml:space="preserve"> : </w:t>
            </w:r>
            <w:r>
              <w:rPr>
                <w:rFonts w:ascii="Times New Roman" w:hAnsi="Times New Roman"/>
              </w:rPr>
              <w:t xml:space="preserve">utiliser des objets, instruments, outils pour développer des habiletés, manipuler, découvrir les usages. Relier l’action ou choix d’un outil à l’effet désiré de </w:t>
            </w:r>
            <w:r>
              <w:rPr>
                <w:rFonts w:ascii="Times New Roman" w:hAnsi="Times New Roman"/>
                <w:b/>
              </w:rPr>
              <w:t>la PS à la GS</w:t>
            </w:r>
            <w:r>
              <w:rPr>
                <w:rFonts w:ascii="Times New Roman" w:hAnsi="Times New Roman"/>
              </w:rPr>
              <w:t> : coller, enfiler, assembler, actionner, boutonner, découper, équilibrer, tenir un outil scripteur, plier, gabarit, souris d’ordinateur, tablette numérique... Intégrer la chronologie des tâches et ordonner une suite d’actions (mode d’emploi, fiche de construction, illustrés en GS). Montages et démontages avec les jeux de construction, maquettes, fabrication d’objets. Constat de phénomènes physiques : instruments d’optique (loupes), ressorts, aimants, poulies, engrenages, plans inclinés... Agir plusieurs fois. Risques, prévention des accidents domestiques.</w:t>
            </w:r>
          </w:p>
          <w:p w14:paraId="6D92D08C" w14:textId="77777777" w:rsidR="0057277D" w:rsidRDefault="0057277D" w:rsidP="0057277D">
            <w:pPr>
              <w:jc w:val="both"/>
              <w:rPr>
                <w:rFonts w:ascii="Times New Roman" w:hAnsi="Times New Roman"/>
              </w:rPr>
            </w:pPr>
            <w:r w:rsidRPr="0057277D">
              <w:rPr>
                <w:rFonts w:ascii="Times New Roman" w:hAnsi="Times New Roman"/>
                <w:color w:val="00B050"/>
                <w:sz w:val="24"/>
                <w:szCs w:val="24"/>
              </w:rPr>
              <w:t>- Utiliser des outils numériques</w:t>
            </w:r>
            <w:r w:rsidRPr="0057277D">
              <w:rPr>
                <w:rFonts w:ascii="Times New Roman" w:hAnsi="Times New Roman"/>
                <w:color w:val="00B050"/>
              </w:rPr>
              <w:t xml:space="preserve"> : </w:t>
            </w:r>
            <w:r>
              <w:rPr>
                <w:rFonts w:ascii="Times New Roman" w:hAnsi="Times New Roman"/>
              </w:rPr>
              <w:t>comprendre l’utilité et utiliser tablette, ordinateur, appareil photo numérique. Recherches ciblées sur internet effectuées et commentées par l’enseignant. Projets de classe ou d’école à distance.</w:t>
            </w:r>
          </w:p>
          <w:p w14:paraId="34577E1A" w14:textId="5B12F505" w:rsidR="0057277D" w:rsidRPr="007B45E8" w:rsidRDefault="0057277D" w:rsidP="0057277D">
            <w:pPr>
              <w:jc w:val="both"/>
              <w:rPr>
                <w:rFonts w:ascii="Times New Roman" w:hAnsi="Times New Roman"/>
              </w:rPr>
            </w:pPr>
            <w:r>
              <w:rPr>
                <w:rFonts w:ascii="Times New Roman" w:hAnsi="Times New Roman"/>
                <w:color w:val="0070C0"/>
                <w:sz w:val="24"/>
                <w:szCs w:val="24"/>
              </w:rPr>
              <w:tab/>
            </w:r>
            <w:r>
              <w:rPr>
                <w:rFonts w:ascii="Times New Roman" w:hAnsi="Times New Roman"/>
                <w:color w:val="0070C0"/>
                <w:sz w:val="24"/>
                <w:szCs w:val="24"/>
              </w:rPr>
              <w:tab/>
            </w:r>
            <w:r w:rsidRPr="0057277D">
              <w:rPr>
                <w:rFonts w:ascii="Times New Roman" w:hAnsi="Times New Roman"/>
                <w:b/>
                <w:bCs/>
                <w:color w:val="00B050"/>
                <w:sz w:val="24"/>
                <w:szCs w:val="24"/>
              </w:rPr>
              <w:t>5.2.</w:t>
            </w:r>
            <w:r>
              <w:rPr>
                <w:rFonts w:ascii="Times New Roman" w:hAnsi="Times New Roman"/>
                <w:b/>
                <w:bCs/>
                <w:color w:val="00B050"/>
                <w:sz w:val="24"/>
                <w:szCs w:val="24"/>
              </w:rPr>
              <w:t>2</w:t>
            </w:r>
            <w:r w:rsidRPr="0057277D">
              <w:rPr>
                <w:rFonts w:ascii="Times New Roman" w:hAnsi="Times New Roman"/>
                <w:b/>
                <w:bCs/>
                <w:color w:val="00B050"/>
                <w:sz w:val="24"/>
                <w:szCs w:val="24"/>
              </w:rPr>
              <w:t>. Ce qui est attendu des enfants en fin d’école maternelle :</w:t>
            </w:r>
            <w:r w:rsidRPr="0057277D">
              <w:rPr>
                <w:rFonts w:ascii="Times New Roman" w:hAnsi="Times New Roman"/>
                <w:color w:val="00B050"/>
                <w:sz w:val="24"/>
                <w:szCs w:val="24"/>
              </w:rPr>
              <w:t xml:space="preserve"> </w:t>
            </w:r>
            <w:r>
              <w:rPr>
                <w:rFonts w:ascii="Times New Roman" w:hAnsi="Times New Roman"/>
              </w:rPr>
              <w:t>9 compétences.</w:t>
            </w:r>
          </w:p>
          <w:p w14:paraId="5A129F15" w14:textId="77777777" w:rsidR="0057277D" w:rsidRDefault="0057277D" w:rsidP="0057277D">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Pr="00963403">
              <w:rPr>
                <w:rFonts w:ascii="Times New Roman" w:hAnsi="Times New Roman" w:cs="Times New Roman"/>
                <w:sz w:val="22"/>
                <w:szCs w:val="22"/>
              </w:rPr>
              <w:t xml:space="preserve">Reconnaître et décrire les principales étapes du développement d'un animal ou d'un végétal, dans une situation d’observation du réel ou sur des images fixes ou animées. </w:t>
            </w:r>
          </w:p>
          <w:p w14:paraId="2A1ADF38" w14:textId="77777777" w:rsidR="0057277D" w:rsidRDefault="0057277D" w:rsidP="0057277D">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Pr="00963403">
              <w:rPr>
                <w:rFonts w:ascii="Times New Roman" w:hAnsi="Times New Roman" w:cs="Times New Roman"/>
                <w:sz w:val="22"/>
                <w:szCs w:val="22"/>
              </w:rPr>
              <w:t xml:space="preserve">Connaître les besoins essentiels de quelques animaux et végétaux. </w:t>
            </w:r>
          </w:p>
          <w:p w14:paraId="2BD818D4" w14:textId="77777777" w:rsidR="0057277D" w:rsidRDefault="0057277D" w:rsidP="0057277D">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Pr="00963403">
              <w:rPr>
                <w:rFonts w:ascii="Times New Roman" w:hAnsi="Times New Roman" w:cs="Times New Roman"/>
                <w:sz w:val="22"/>
                <w:szCs w:val="22"/>
              </w:rPr>
              <w:t xml:space="preserve">Situer et nommer les différentes parties du corps humain, sur soi ou sur une représentation. </w:t>
            </w:r>
          </w:p>
          <w:p w14:paraId="2E9B016B" w14:textId="77777777" w:rsidR="0057277D" w:rsidRDefault="0057277D" w:rsidP="0057277D">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Pr="00963403">
              <w:rPr>
                <w:rFonts w:ascii="Times New Roman" w:hAnsi="Times New Roman" w:cs="Times New Roman"/>
                <w:sz w:val="22"/>
                <w:szCs w:val="22"/>
              </w:rPr>
              <w:t xml:space="preserve">Connaître et mettre en œuvre quelques règles d'hygiène corporelle et d’une vie saine. </w:t>
            </w:r>
          </w:p>
          <w:p w14:paraId="73F02B85" w14:textId="77777777" w:rsidR="0057277D" w:rsidRDefault="0057277D" w:rsidP="0057277D">
            <w:pPr>
              <w:pStyle w:val="Default"/>
              <w:jc w:val="both"/>
              <w:rPr>
                <w:rFonts w:ascii="Times New Roman" w:hAnsi="Times New Roman" w:cs="Times New Roman"/>
                <w:sz w:val="22"/>
                <w:szCs w:val="22"/>
              </w:rPr>
            </w:pPr>
            <w:r>
              <w:rPr>
                <w:rFonts w:ascii="Times New Roman" w:hAnsi="Times New Roman" w:cs="Times New Roman"/>
                <w:sz w:val="22"/>
                <w:szCs w:val="22"/>
              </w:rPr>
              <w:lastRenderedPageBreak/>
              <w:t xml:space="preserve">- </w:t>
            </w:r>
            <w:r w:rsidRPr="00963403">
              <w:rPr>
                <w:rFonts w:ascii="Times New Roman" w:hAnsi="Times New Roman" w:cs="Times New Roman"/>
                <w:sz w:val="22"/>
                <w:szCs w:val="22"/>
              </w:rPr>
              <w:t>Choisir, utiliser et savoir désigner des outils et des matériaux adaptés à une situation, à des actions techniques spécifiques (plier, couper, coller, assembler, actionner</w:t>
            </w:r>
            <w:r>
              <w:rPr>
                <w:rFonts w:ascii="Times New Roman" w:hAnsi="Times New Roman" w:cs="Times New Roman"/>
                <w:sz w:val="22"/>
                <w:szCs w:val="22"/>
              </w:rPr>
              <w:t xml:space="preserve"> etc.</w:t>
            </w:r>
            <w:r w:rsidRPr="00963403">
              <w:rPr>
                <w:rFonts w:ascii="Times New Roman" w:hAnsi="Times New Roman" w:cs="Times New Roman"/>
                <w:sz w:val="22"/>
                <w:szCs w:val="22"/>
              </w:rPr>
              <w:t xml:space="preserve">). </w:t>
            </w:r>
          </w:p>
          <w:p w14:paraId="0B658E97" w14:textId="77777777" w:rsidR="0057277D" w:rsidRDefault="0057277D" w:rsidP="0057277D">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Pr="00963403">
              <w:rPr>
                <w:rFonts w:ascii="Times New Roman" w:hAnsi="Times New Roman" w:cs="Times New Roman"/>
                <w:sz w:val="22"/>
                <w:szCs w:val="22"/>
              </w:rPr>
              <w:t xml:space="preserve">Réaliser des constructions ; construire des maquettes simples en fonction de plans ou d’instructions de montage. </w:t>
            </w:r>
          </w:p>
          <w:p w14:paraId="27EA8798" w14:textId="77777777" w:rsidR="0057277D" w:rsidRDefault="0057277D" w:rsidP="0057277D">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Pr="00963403">
              <w:rPr>
                <w:rFonts w:ascii="Times New Roman" w:hAnsi="Times New Roman" w:cs="Times New Roman"/>
                <w:sz w:val="22"/>
                <w:szCs w:val="22"/>
              </w:rPr>
              <w:t xml:space="preserve">Utiliser des objets numériques : appareil photo, tablette, ordinateur. </w:t>
            </w:r>
          </w:p>
          <w:p w14:paraId="42355D8D" w14:textId="77777777" w:rsidR="0057277D" w:rsidRDefault="0057277D" w:rsidP="0057277D">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Pr="00963403">
              <w:rPr>
                <w:rFonts w:ascii="Times New Roman" w:hAnsi="Times New Roman" w:cs="Times New Roman"/>
                <w:sz w:val="22"/>
                <w:szCs w:val="22"/>
              </w:rPr>
              <w:t xml:space="preserve">Prendre en compte les risques de l'environnement familier proche (objets et comportements dangereux, produits toxiques). </w:t>
            </w:r>
          </w:p>
          <w:p w14:paraId="024F58D8" w14:textId="45D6AFE2" w:rsidR="0057277D" w:rsidRPr="00963403" w:rsidRDefault="0057277D" w:rsidP="0057277D">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Pr="00963403">
              <w:rPr>
                <w:rFonts w:ascii="Times New Roman" w:hAnsi="Times New Roman" w:cs="Times New Roman"/>
                <w:sz w:val="22"/>
                <w:szCs w:val="22"/>
              </w:rPr>
              <w:t xml:space="preserve">Commencer à adopter une attitude responsable en matière de respect des lieux et de protection du vivant. </w:t>
            </w:r>
          </w:p>
          <w:p w14:paraId="19B4D9BF" w14:textId="5227159F" w:rsidR="00C036F9" w:rsidRDefault="00C036F9" w:rsidP="00AF011C">
            <w:pPr>
              <w:jc w:val="both"/>
            </w:pPr>
          </w:p>
        </w:tc>
      </w:tr>
    </w:tbl>
    <w:p w14:paraId="3A3BE528" w14:textId="77777777" w:rsidR="004E6912" w:rsidRDefault="004E6912"/>
    <w:sectPr w:rsidR="004E6912" w:rsidSect="00BB67BC">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0D9E0" w14:textId="77777777" w:rsidR="00E35F1D" w:rsidRDefault="00E35F1D" w:rsidP="00DA5A5C">
      <w:pPr>
        <w:spacing w:after="0" w:line="240" w:lineRule="auto"/>
      </w:pPr>
      <w:r>
        <w:separator/>
      </w:r>
    </w:p>
  </w:endnote>
  <w:endnote w:type="continuationSeparator" w:id="0">
    <w:p w14:paraId="373E5F0F" w14:textId="77777777" w:rsidR="00E35F1D" w:rsidRDefault="00E35F1D" w:rsidP="00DA5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9622844"/>
      <w:docPartObj>
        <w:docPartGallery w:val="Page Numbers (Bottom of Page)"/>
        <w:docPartUnique/>
      </w:docPartObj>
    </w:sdtPr>
    <w:sdtEndPr/>
    <w:sdtContent>
      <w:p w14:paraId="2E5F8D4C" w14:textId="2F9813CD" w:rsidR="0012048A" w:rsidRDefault="0012048A">
        <w:pPr>
          <w:pStyle w:val="Pieddepage"/>
          <w:jc w:val="right"/>
        </w:pPr>
        <w:r>
          <w:fldChar w:fldCharType="begin"/>
        </w:r>
        <w:r>
          <w:instrText>PAGE   \* MERGEFORMAT</w:instrText>
        </w:r>
        <w:r>
          <w:fldChar w:fldCharType="separate"/>
        </w:r>
        <w:r>
          <w:t>2</w:t>
        </w:r>
        <w:r>
          <w:fldChar w:fldCharType="end"/>
        </w:r>
      </w:p>
    </w:sdtContent>
  </w:sdt>
  <w:p w14:paraId="2DBE4793" w14:textId="77777777" w:rsidR="0012048A" w:rsidRDefault="0012048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2D9916" w14:textId="77777777" w:rsidR="00E35F1D" w:rsidRDefault="00E35F1D" w:rsidP="00DA5A5C">
      <w:pPr>
        <w:spacing w:after="0" w:line="240" w:lineRule="auto"/>
      </w:pPr>
      <w:r>
        <w:separator/>
      </w:r>
    </w:p>
  </w:footnote>
  <w:footnote w:type="continuationSeparator" w:id="0">
    <w:p w14:paraId="09DDC202" w14:textId="77777777" w:rsidR="00E35F1D" w:rsidRDefault="00E35F1D" w:rsidP="00DA5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6DA3" w14:textId="6E128C8B" w:rsidR="00DA5A5C" w:rsidRPr="00DA5A5C" w:rsidRDefault="00DA5A5C">
    <w:pPr>
      <w:pStyle w:val="En-tte"/>
      <w:rPr>
        <w:rFonts w:ascii="Times New Roman" w:hAnsi="Times New Roman" w:cs="Times New Roman"/>
        <w:sz w:val="20"/>
        <w:szCs w:val="20"/>
      </w:rPr>
    </w:pPr>
    <w:r w:rsidRPr="001B1CFA">
      <w:rPr>
        <w:rFonts w:ascii="Times New Roman" w:hAnsi="Times New Roman" w:cs="Times New Roman"/>
        <w:b/>
        <w:bCs/>
        <w:sz w:val="20"/>
        <w:szCs w:val="20"/>
      </w:rPr>
      <w:t xml:space="preserve">© </w:t>
    </w:r>
    <w:r w:rsidRPr="001B1CFA">
      <w:rPr>
        <w:rFonts w:ascii="Times New Roman" w:hAnsi="Times New Roman" w:cs="Times New Roman"/>
        <w:sz w:val="20"/>
        <w:szCs w:val="20"/>
      </w:rPr>
      <w:t xml:space="preserve">Sophie Briquet-Duhazé                          </w:t>
    </w:r>
    <w:r w:rsidR="005231B9" w:rsidRPr="00590D26">
      <w:rPr>
        <w:rFonts w:ascii="Times New Roman" w:hAnsi="Times New Roman" w:cs="Times New Roman"/>
        <w:b/>
        <w:bCs/>
        <w:color w:val="00B050"/>
        <w:sz w:val="20"/>
        <w:szCs w:val="20"/>
      </w:rPr>
      <w:t>A partir de la session 2022</w:t>
    </w:r>
    <w:r w:rsidRPr="001B1CFA">
      <w:rPr>
        <w:rFonts w:ascii="Times New Roman" w:hAnsi="Times New Roman" w:cs="Times New Roman"/>
        <w:sz w:val="20"/>
        <w:szCs w:val="20"/>
      </w:rPr>
      <w:t xml:space="preserve">                              Mise à jour : </w:t>
    </w:r>
    <w:r w:rsidR="004A07BE">
      <w:rPr>
        <w:rFonts w:ascii="Times New Roman" w:hAnsi="Times New Roman" w:cs="Times New Roman"/>
        <w:sz w:val="20"/>
        <w:szCs w:val="20"/>
      </w:rPr>
      <w:t xml:space="preserve">nov </w:t>
    </w:r>
    <w:r w:rsidRPr="001B1CFA">
      <w:rPr>
        <w:rFonts w:ascii="Times New Roman" w:hAnsi="Times New Roman" w:cs="Times New Roman"/>
        <w:sz w:val="20"/>
        <w:szCs w:val="20"/>
      </w:rPr>
      <w:t>20</w:t>
    </w:r>
    <w:r w:rsidR="00FC3F35">
      <w:rPr>
        <w:rFonts w:ascii="Times New Roman" w:hAnsi="Times New Roman" w:cs="Times New Roman"/>
        <w:sz w:val="20"/>
        <w:szCs w:val="20"/>
      </w:rPr>
      <w:t>2</w:t>
    </w:r>
    <w:r w:rsidR="005231B9">
      <w:rPr>
        <w:rFonts w:ascii="Times New Roman" w:hAnsi="Times New Roman" w:cs="Times New Roman"/>
        <w:sz w:val="20"/>
        <w:szCs w:val="20"/>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7BC"/>
    <w:rsid w:val="0005493C"/>
    <w:rsid w:val="00100D68"/>
    <w:rsid w:val="00110B7A"/>
    <w:rsid w:val="0012048A"/>
    <w:rsid w:val="00123ADB"/>
    <w:rsid w:val="001C42E4"/>
    <w:rsid w:val="00225885"/>
    <w:rsid w:val="00280C3A"/>
    <w:rsid w:val="002826A2"/>
    <w:rsid w:val="003C5C19"/>
    <w:rsid w:val="004A07BE"/>
    <w:rsid w:val="004E6912"/>
    <w:rsid w:val="005231B9"/>
    <w:rsid w:val="0052453C"/>
    <w:rsid w:val="0057277D"/>
    <w:rsid w:val="00590D26"/>
    <w:rsid w:val="005E3731"/>
    <w:rsid w:val="00605320"/>
    <w:rsid w:val="006063A2"/>
    <w:rsid w:val="00644352"/>
    <w:rsid w:val="0069343F"/>
    <w:rsid w:val="0069565D"/>
    <w:rsid w:val="00751EE3"/>
    <w:rsid w:val="007C31A4"/>
    <w:rsid w:val="00804062"/>
    <w:rsid w:val="00911099"/>
    <w:rsid w:val="00916D59"/>
    <w:rsid w:val="00947D16"/>
    <w:rsid w:val="00954AD5"/>
    <w:rsid w:val="00966C21"/>
    <w:rsid w:val="009E74FB"/>
    <w:rsid w:val="00A73A00"/>
    <w:rsid w:val="00AF011C"/>
    <w:rsid w:val="00BB67BC"/>
    <w:rsid w:val="00C036F9"/>
    <w:rsid w:val="00C90972"/>
    <w:rsid w:val="00DA2A06"/>
    <w:rsid w:val="00DA5A5C"/>
    <w:rsid w:val="00DF3A60"/>
    <w:rsid w:val="00E35F1D"/>
    <w:rsid w:val="00ED314A"/>
    <w:rsid w:val="00EF79EE"/>
    <w:rsid w:val="00FB7F0E"/>
    <w:rsid w:val="00FC3F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FF45"/>
  <w15:chartTrackingRefBased/>
  <w15:docId w15:val="{D6B287F9-27BC-481E-BF00-B5DFAFF5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6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A5A5C"/>
    <w:pPr>
      <w:tabs>
        <w:tab w:val="center" w:pos="4536"/>
        <w:tab w:val="right" w:pos="9072"/>
      </w:tabs>
      <w:spacing w:after="0" w:line="240" w:lineRule="auto"/>
    </w:pPr>
  </w:style>
  <w:style w:type="character" w:customStyle="1" w:styleId="En-tteCar">
    <w:name w:val="En-tête Car"/>
    <w:basedOn w:val="Policepardfaut"/>
    <w:link w:val="En-tte"/>
    <w:uiPriority w:val="99"/>
    <w:rsid w:val="00DA5A5C"/>
  </w:style>
  <w:style w:type="paragraph" w:styleId="Pieddepage">
    <w:name w:val="footer"/>
    <w:basedOn w:val="Normal"/>
    <w:link w:val="PieddepageCar"/>
    <w:uiPriority w:val="99"/>
    <w:unhideWhenUsed/>
    <w:rsid w:val="00DA5A5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5A5C"/>
  </w:style>
  <w:style w:type="paragraph" w:customStyle="1" w:styleId="Default">
    <w:name w:val="Default"/>
    <w:rsid w:val="0012048A"/>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649</Words>
  <Characters>3574</Characters>
  <Application>Microsoft Office Word</Application>
  <DocSecurity>0</DocSecurity>
  <Lines>29</Lines>
  <Paragraphs>8</Paragraphs>
  <ScaleCrop>false</ScaleCrop>
  <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24</cp:revision>
  <dcterms:created xsi:type="dcterms:W3CDTF">2019-12-16T18:41:00Z</dcterms:created>
  <dcterms:modified xsi:type="dcterms:W3CDTF">2021-10-26T15:18:00Z</dcterms:modified>
</cp:coreProperties>
</file>